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BF" w:rsidRPr="0080692C" w:rsidRDefault="00272CCA" w:rsidP="0080692C">
      <w:pPr>
        <w:widowControl w:val="0"/>
        <w:tabs>
          <w:tab w:val="left" w:pos="3300"/>
        </w:tabs>
        <w:adjustRightInd w:val="0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80692C">
        <w:rPr>
          <w:rFonts w:asciiTheme="minorHAnsi" w:hAnsiTheme="minorHAnsi"/>
          <w:b/>
          <w:bCs/>
          <w:color w:val="000000"/>
          <w:sz w:val="28"/>
          <w:szCs w:val="28"/>
        </w:rPr>
        <w:t>Portaria PGE N</w:t>
      </w:r>
      <w:r w:rsidR="00A222BF" w:rsidRPr="0080692C">
        <w:rPr>
          <w:rFonts w:asciiTheme="minorHAnsi" w:hAnsiTheme="minorHAnsi"/>
          <w:b/>
          <w:bCs/>
          <w:color w:val="000000"/>
          <w:sz w:val="28"/>
          <w:szCs w:val="28"/>
        </w:rPr>
        <w:t>º</w:t>
      </w:r>
      <w:r w:rsidRPr="0080692C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B502D1">
        <w:rPr>
          <w:rFonts w:asciiTheme="minorHAnsi" w:hAnsiTheme="minorHAnsi"/>
          <w:b/>
          <w:bCs/>
          <w:color w:val="000000"/>
          <w:sz w:val="28"/>
          <w:szCs w:val="28"/>
        </w:rPr>
        <w:t>014</w:t>
      </w:r>
      <w:r w:rsidR="006A59CE" w:rsidRPr="0080692C">
        <w:rPr>
          <w:rFonts w:asciiTheme="minorHAnsi" w:hAnsiTheme="minorHAnsi"/>
          <w:b/>
          <w:bCs/>
          <w:color w:val="000000"/>
          <w:sz w:val="28"/>
          <w:szCs w:val="28"/>
        </w:rPr>
        <w:t>-S</w:t>
      </w:r>
      <w:r w:rsidRPr="0080692C">
        <w:rPr>
          <w:rFonts w:asciiTheme="minorHAnsi" w:hAnsiTheme="minorHAnsi"/>
          <w:b/>
          <w:bCs/>
          <w:color w:val="000000"/>
          <w:sz w:val="28"/>
          <w:szCs w:val="28"/>
        </w:rPr>
        <w:t xml:space="preserve">, </w:t>
      </w:r>
      <w:r w:rsidR="00481D29">
        <w:rPr>
          <w:rFonts w:asciiTheme="minorHAnsi" w:hAnsiTheme="minorHAnsi"/>
          <w:b/>
          <w:bCs/>
          <w:color w:val="000000"/>
          <w:sz w:val="28"/>
          <w:szCs w:val="28"/>
        </w:rPr>
        <w:t>0</w:t>
      </w:r>
      <w:r w:rsidR="006A59CE" w:rsidRPr="0080692C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 w:rsidRPr="0080692C">
        <w:rPr>
          <w:rFonts w:asciiTheme="minorHAnsi" w:hAnsiTheme="minorHAnsi"/>
          <w:b/>
          <w:bCs/>
          <w:color w:val="000000"/>
          <w:sz w:val="28"/>
          <w:szCs w:val="28"/>
        </w:rPr>
        <w:t xml:space="preserve"> de </w:t>
      </w:r>
      <w:r w:rsidR="00481D29">
        <w:rPr>
          <w:rFonts w:asciiTheme="minorHAnsi" w:hAnsiTheme="minorHAnsi"/>
          <w:b/>
          <w:bCs/>
          <w:color w:val="000000"/>
          <w:sz w:val="28"/>
          <w:szCs w:val="28"/>
        </w:rPr>
        <w:t>fevere</w:t>
      </w:r>
      <w:r w:rsidR="006A59CE" w:rsidRPr="0080692C">
        <w:rPr>
          <w:rFonts w:asciiTheme="minorHAnsi" w:hAnsiTheme="minorHAnsi"/>
          <w:b/>
          <w:bCs/>
          <w:color w:val="000000"/>
          <w:sz w:val="28"/>
          <w:szCs w:val="28"/>
        </w:rPr>
        <w:t>iro</w:t>
      </w:r>
      <w:r w:rsidRPr="0080692C">
        <w:rPr>
          <w:rFonts w:asciiTheme="minorHAnsi" w:hAnsiTheme="minorHAnsi"/>
          <w:b/>
          <w:bCs/>
          <w:color w:val="000000"/>
          <w:sz w:val="28"/>
          <w:szCs w:val="28"/>
        </w:rPr>
        <w:t xml:space="preserve"> de 201</w:t>
      </w:r>
      <w:r w:rsidR="006A59CE" w:rsidRPr="0080692C">
        <w:rPr>
          <w:rFonts w:asciiTheme="minorHAnsi" w:hAnsiTheme="minorHAnsi"/>
          <w:b/>
          <w:bCs/>
          <w:color w:val="000000"/>
          <w:sz w:val="28"/>
          <w:szCs w:val="28"/>
        </w:rPr>
        <w:t>7</w:t>
      </w:r>
    </w:p>
    <w:p w:rsidR="00A222BF" w:rsidRPr="0080692C" w:rsidRDefault="00A222BF" w:rsidP="0080692C">
      <w:pPr>
        <w:widowControl w:val="0"/>
        <w:adjustRightInd w:val="0"/>
        <w:spacing w:line="36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A59CE" w:rsidRPr="0080692C" w:rsidRDefault="006A59CE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 xml:space="preserve">Designa os Procuradores-Chefes que comporão </w:t>
      </w:r>
      <w:r w:rsidR="00A77C4F" w:rsidRPr="0080692C">
        <w:rPr>
          <w:rFonts w:asciiTheme="minorHAnsi" w:hAnsiTheme="minorHAnsi"/>
          <w:sz w:val="24"/>
          <w:szCs w:val="24"/>
        </w:rPr>
        <w:t>o Conselho da Procuradoria Geral do Estado no biênio 2017/2019</w:t>
      </w:r>
    </w:p>
    <w:p w:rsidR="00A222BF" w:rsidRPr="0080692C" w:rsidRDefault="00A222BF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 xml:space="preserve">O </w:t>
      </w:r>
      <w:r w:rsidR="0080692C" w:rsidRPr="0080692C">
        <w:rPr>
          <w:rFonts w:asciiTheme="minorHAnsi" w:hAnsiTheme="minorHAnsi"/>
          <w:sz w:val="24"/>
          <w:szCs w:val="24"/>
        </w:rPr>
        <w:t xml:space="preserve">Procurador Geral do Estado, no </w:t>
      </w:r>
      <w:r w:rsidRPr="0080692C">
        <w:rPr>
          <w:rFonts w:asciiTheme="minorHAnsi" w:hAnsiTheme="minorHAnsi"/>
          <w:sz w:val="24"/>
          <w:szCs w:val="24"/>
        </w:rPr>
        <w:t>uso de suas atribuições legais</w:t>
      </w:r>
      <w:r w:rsidR="00C32EDE" w:rsidRPr="0080692C">
        <w:rPr>
          <w:rFonts w:asciiTheme="minorHAnsi" w:hAnsiTheme="minorHAnsi"/>
          <w:sz w:val="24"/>
          <w:szCs w:val="24"/>
        </w:rPr>
        <w:t>,</w:t>
      </w:r>
    </w:p>
    <w:p w:rsidR="00080ADD" w:rsidRPr="0080692C" w:rsidRDefault="00080ADD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77C4F" w:rsidRPr="0080692C" w:rsidRDefault="00080ADD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b/>
          <w:caps/>
          <w:sz w:val="24"/>
          <w:szCs w:val="24"/>
        </w:rPr>
        <w:t>Considerando</w:t>
      </w:r>
      <w:r w:rsidRPr="0080692C">
        <w:rPr>
          <w:rFonts w:asciiTheme="minorHAnsi" w:hAnsiTheme="minorHAnsi"/>
          <w:sz w:val="24"/>
          <w:szCs w:val="24"/>
        </w:rPr>
        <w:t xml:space="preserve"> </w:t>
      </w:r>
      <w:r w:rsidR="00A77C4F" w:rsidRPr="0080692C">
        <w:rPr>
          <w:rFonts w:asciiTheme="minorHAnsi" w:hAnsiTheme="minorHAnsi"/>
          <w:sz w:val="24"/>
          <w:szCs w:val="24"/>
        </w:rPr>
        <w:t>a competência atribuída ao Procurador-Geral do Estado pelo art. 7º, inciso II, da Lei Complementar nº 88/1996, na redação conferida pela Lei Complementar nº 666/2012;</w:t>
      </w:r>
    </w:p>
    <w:p w:rsidR="00A77C4F" w:rsidRPr="0080692C" w:rsidRDefault="00A77C4F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b/>
          <w:caps/>
          <w:sz w:val="24"/>
          <w:szCs w:val="24"/>
        </w:rPr>
        <w:t>Considerando</w:t>
      </w:r>
      <w:r w:rsidRPr="0080692C">
        <w:rPr>
          <w:rFonts w:asciiTheme="minorHAnsi" w:hAnsiTheme="minorHAnsi"/>
          <w:sz w:val="24"/>
          <w:szCs w:val="24"/>
        </w:rPr>
        <w:t xml:space="preserve"> </w:t>
      </w:r>
      <w:r w:rsidR="00481D29">
        <w:rPr>
          <w:rFonts w:asciiTheme="minorHAnsi" w:hAnsiTheme="minorHAnsi"/>
          <w:sz w:val="24"/>
          <w:szCs w:val="24"/>
        </w:rPr>
        <w:t xml:space="preserve">a reunião realizada em 12 de janeiro de 2017; </w:t>
      </w:r>
      <w:r w:rsidRPr="0080692C">
        <w:rPr>
          <w:rFonts w:asciiTheme="minorHAnsi" w:hAnsiTheme="minorHAnsi"/>
          <w:sz w:val="24"/>
          <w:szCs w:val="24"/>
        </w:rPr>
        <w:t>e</w:t>
      </w:r>
    </w:p>
    <w:p w:rsidR="00A77C4F" w:rsidRPr="0080692C" w:rsidRDefault="00A77C4F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b/>
          <w:caps/>
          <w:sz w:val="24"/>
          <w:szCs w:val="24"/>
        </w:rPr>
        <w:t xml:space="preserve">Considerando </w:t>
      </w:r>
      <w:r w:rsidRPr="0080692C">
        <w:rPr>
          <w:rFonts w:asciiTheme="minorHAnsi" w:hAnsiTheme="minorHAnsi"/>
          <w:sz w:val="24"/>
          <w:szCs w:val="24"/>
        </w:rPr>
        <w:t>a possibilidade de recondução dos Procuradores-Chefes integrantes do Conselho da PGE, nos moldes do art. 7º, II da Lei Complementar nº 88/1996;</w:t>
      </w:r>
    </w:p>
    <w:p w:rsidR="00A77C4F" w:rsidRPr="0080692C" w:rsidRDefault="00A77C4F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77C4F" w:rsidRPr="005600B9" w:rsidRDefault="00A77C4F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5600B9">
        <w:rPr>
          <w:rFonts w:asciiTheme="minorHAnsi" w:hAnsiTheme="minorHAnsi"/>
          <w:b/>
          <w:sz w:val="28"/>
          <w:szCs w:val="28"/>
        </w:rPr>
        <w:t xml:space="preserve">Resolve:  </w:t>
      </w:r>
    </w:p>
    <w:p w:rsidR="00A77C4F" w:rsidRPr="0080692C" w:rsidRDefault="00A77C4F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b/>
          <w:sz w:val="24"/>
          <w:szCs w:val="24"/>
        </w:rPr>
        <w:t>Art. 1º</w:t>
      </w:r>
      <w:r w:rsidRPr="0080692C">
        <w:rPr>
          <w:rFonts w:asciiTheme="minorHAnsi" w:hAnsiTheme="minorHAnsi"/>
          <w:sz w:val="24"/>
          <w:szCs w:val="24"/>
        </w:rPr>
        <w:t xml:space="preserve"> - Designar os seguintes </w:t>
      </w:r>
      <w:r w:rsidR="0080692C" w:rsidRPr="0080692C">
        <w:rPr>
          <w:rFonts w:asciiTheme="minorHAnsi" w:hAnsiTheme="minorHAnsi"/>
          <w:sz w:val="24"/>
          <w:szCs w:val="24"/>
        </w:rPr>
        <w:t>Procuradores-Chefes para compor o Conselho da Procuradoria Geral do Estado no biênio 2017/2019;</w:t>
      </w:r>
    </w:p>
    <w:p w:rsid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>1 – Procurador-Chefe da Procuradoria do Contencioso Judicial;</w:t>
      </w: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>2 – Procurador-Chefe da Procuradoria Fiscal;</w:t>
      </w: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>3 – Procurador-Chefe da Procuradoria Trabalhista;</w:t>
      </w: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>4 – Procurador-Chefe da Procuradoria de Execuções e Precatórios;</w:t>
      </w: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>5 – Procurador-Chefe da Procuradoria de Consultoria Administrativa;</w:t>
      </w: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b/>
          <w:sz w:val="24"/>
          <w:szCs w:val="24"/>
        </w:rPr>
        <w:t>Art. 2º</w:t>
      </w:r>
      <w:r w:rsidRPr="0080692C">
        <w:rPr>
          <w:rFonts w:asciiTheme="minorHAnsi" w:hAnsiTheme="minorHAnsi"/>
          <w:sz w:val="24"/>
          <w:szCs w:val="24"/>
        </w:rPr>
        <w:t xml:space="preserve"> - Esta Portaria entre em vigor na data de sua publicação.</w:t>
      </w:r>
    </w:p>
    <w:p w:rsidR="0080692C" w:rsidRPr="0080692C" w:rsidRDefault="0080692C" w:rsidP="0080692C">
      <w:pPr>
        <w:widowControl w:val="0"/>
        <w:tabs>
          <w:tab w:val="left" w:pos="2775"/>
        </w:tabs>
        <w:adjustRightInd w:val="0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 xml:space="preserve">Vitória, </w:t>
      </w:r>
      <w:r w:rsidR="007719E5">
        <w:rPr>
          <w:rFonts w:asciiTheme="minorHAnsi" w:hAnsiTheme="minorHAnsi"/>
          <w:sz w:val="24"/>
          <w:szCs w:val="24"/>
        </w:rPr>
        <w:t>02</w:t>
      </w:r>
      <w:r w:rsidRPr="0080692C">
        <w:rPr>
          <w:rFonts w:asciiTheme="minorHAnsi" w:hAnsiTheme="minorHAnsi"/>
          <w:sz w:val="24"/>
          <w:szCs w:val="24"/>
        </w:rPr>
        <w:t xml:space="preserve"> de </w:t>
      </w:r>
      <w:r w:rsidR="007719E5">
        <w:rPr>
          <w:rFonts w:asciiTheme="minorHAnsi" w:hAnsiTheme="minorHAnsi"/>
          <w:sz w:val="24"/>
          <w:szCs w:val="24"/>
        </w:rPr>
        <w:t>fevereiro</w:t>
      </w:r>
      <w:bookmarkStart w:id="0" w:name="_GoBack"/>
      <w:bookmarkEnd w:id="0"/>
      <w:r w:rsidRPr="0080692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0692C">
        <w:rPr>
          <w:rFonts w:asciiTheme="minorHAnsi" w:hAnsiTheme="minorHAnsi"/>
          <w:sz w:val="24"/>
          <w:szCs w:val="24"/>
        </w:rPr>
        <w:t>de</w:t>
      </w:r>
      <w:proofErr w:type="spellEnd"/>
      <w:r w:rsidRPr="0080692C">
        <w:rPr>
          <w:rFonts w:asciiTheme="minorHAnsi" w:hAnsiTheme="minorHAnsi"/>
          <w:sz w:val="24"/>
          <w:szCs w:val="24"/>
        </w:rPr>
        <w:t xml:space="preserve"> 2017.</w:t>
      </w:r>
    </w:p>
    <w:p w:rsidR="00A222BF" w:rsidRPr="0080692C" w:rsidRDefault="00102A62" w:rsidP="00481D29">
      <w:pPr>
        <w:tabs>
          <w:tab w:val="left" w:pos="6810"/>
        </w:tabs>
        <w:spacing w:line="360" w:lineRule="auto"/>
        <w:ind w:left="1416" w:hanging="1416"/>
        <w:jc w:val="both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ab/>
      </w:r>
      <w:r w:rsidRPr="0080692C">
        <w:rPr>
          <w:rFonts w:asciiTheme="minorHAnsi" w:hAnsiTheme="minorHAnsi"/>
          <w:sz w:val="24"/>
          <w:szCs w:val="24"/>
        </w:rPr>
        <w:tab/>
      </w:r>
    </w:p>
    <w:p w:rsidR="00A222BF" w:rsidRPr="0080692C" w:rsidRDefault="00A222BF" w:rsidP="00481D29">
      <w:pPr>
        <w:ind w:left="1418" w:hanging="1418"/>
        <w:jc w:val="center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b/>
          <w:bCs/>
          <w:sz w:val="24"/>
          <w:szCs w:val="24"/>
        </w:rPr>
        <w:t>RODRIGO RABELLO VIEIRA</w:t>
      </w:r>
    </w:p>
    <w:p w:rsidR="00A222BF" w:rsidRPr="0080692C" w:rsidRDefault="00A222BF" w:rsidP="00481D29">
      <w:pPr>
        <w:ind w:left="1418" w:hanging="1418"/>
        <w:jc w:val="center"/>
        <w:rPr>
          <w:rFonts w:asciiTheme="minorHAnsi" w:hAnsiTheme="minorHAnsi"/>
          <w:sz w:val="24"/>
          <w:szCs w:val="24"/>
        </w:rPr>
      </w:pPr>
      <w:r w:rsidRPr="0080692C">
        <w:rPr>
          <w:rFonts w:asciiTheme="minorHAnsi" w:hAnsiTheme="minorHAnsi"/>
          <w:sz w:val="24"/>
          <w:szCs w:val="24"/>
        </w:rPr>
        <w:t>Presidente do Conselho da Procuradoria Geral do Estado do Espírito Santo</w:t>
      </w:r>
    </w:p>
    <w:p w:rsidR="00A95D8A" w:rsidRPr="0080692C" w:rsidRDefault="00A95D8A" w:rsidP="0080692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A95D8A" w:rsidRPr="0080692C" w:rsidSect="009F400E">
      <w:headerReference w:type="default" r:id="rId7"/>
      <w:footerReference w:type="default" r:id="rId8"/>
      <w:pgSz w:w="11907" w:h="16840" w:code="9"/>
      <w:pgMar w:top="79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F0" w:rsidRDefault="00780DF0">
      <w:r>
        <w:separator/>
      </w:r>
    </w:p>
  </w:endnote>
  <w:endnote w:type="continuationSeparator" w:id="0">
    <w:p w:rsidR="00780DF0" w:rsidRDefault="0078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CA" w:rsidRPr="00A43C1C" w:rsidRDefault="005265CA" w:rsidP="009F400E">
    <w:pPr>
      <w:pStyle w:val="Rodap"/>
      <w:tabs>
        <w:tab w:val="left" w:pos="2385"/>
        <w:tab w:val="center" w:pos="4536"/>
      </w:tabs>
      <w:jc w:val="center"/>
      <w:rPr>
        <w:b/>
      </w:rPr>
    </w:pPr>
    <w:r>
      <w:rPr>
        <w:b/>
      </w:rPr>
      <w:t xml:space="preserve">Conselho da </w:t>
    </w:r>
    <w:r w:rsidRPr="00A43C1C">
      <w:rPr>
        <w:b/>
      </w:rPr>
      <w:t>Procuradoria Geral do Estado do Esp</w:t>
    </w:r>
    <w:r>
      <w:rPr>
        <w:b/>
      </w:rPr>
      <w:t>í</w:t>
    </w:r>
    <w:r w:rsidRPr="00A43C1C">
      <w:rPr>
        <w:b/>
      </w:rPr>
      <w:t>rito Santo</w:t>
    </w:r>
  </w:p>
  <w:p w:rsidR="005265CA" w:rsidRDefault="005265CA" w:rsidP="009F400E">
    <w:pPr>
      <w:pStyle w:val="Rodap"/>
      <w:jc w:val="center"/>
    </w:pPr>
    <w:r w:rsidRPr="00A43C1C">
      <w:t xml:space="preserve">Av. </w:t>
    </w:r>
    <w:r>
      <w:t>Nossa Senhora da Penha</w:t>
    </w:r>
    <w:r w:rsidRPr="00A43C1C">
      <w:t xml:space="preserve">, </w:t>
    </w:r>
    <w:r>
      <w:t>1590</w:t>
    </w:r>
    <w:r w:rsidRPr="00A43C1C">
      <w:t xml:space="preserve"> – </w:t>
    </w:r>
    <w:r>
      <w:t>13º</w:t>
    </w:r>
    <w:r w:rsidRPr="00A43C1C">
      <w:t xml:space="preserve"> andar – </w:t>
    </w:r>
    <w:r>
      <w:t>Barro Vermelho</w:t>
    </w:r>
    <w:r w:rsidRPr="00A43C1C">
      <w:t xml:space="preserve"> – </w:t>
    </w:r>
    <w:r>
      <w:t>Vi</w:t>
    </w:r>
    <w:r w:rsidRPr="00A43C1C">
      <w:t xml:space="preserve">tória – ES – </w:t>
    </w:r>
    <w:proofErr w:type="spellStart"/>
    <w:r w:rsidRPr="00A43C1C">
      <w:t>Cep</w:t>
    </w:r>
    <w:proofErr w:type="spellEnd"/>
    <w:r w:rsidRPr="00A43C1C">
      <w:t>: 290</w:t>
    </w:r>
    <w:r>
      <w:t>57-5</w:t>
    </w:r>
    <w:r w:rsidRPr="00A43C1C">
      <w:t>50</w:t>
    </w:r>
  </w:p>
  <w:p w:rsidR="005265CA" w:rsidRPr="00A43C1C" w:rsidRDefault="005265CA" w:rsidP="009F400E">
    <w:pPr>
      <w:pStyle w:val="Rodap"/>
      <w:jc w:val="center"/>
    </w:pPr>
    <w:r>
      <w:t>Fones: 3636.5050 – 3636.5091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F0" w:rsidRDefault="00780DF0">
      <w:r>
        <w:separator/>
      </w:r>
    </w:p>
  </w:footnote>
  <w:footnote w:type="continuationSeparator" w:id="0">
    <w:p w:rsidR="00780DF0" w:rsidRDefault="0078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CA" w:rsidRPr="00C323A2" w:rsidRDefault="006A59CE">
    <w:pPr>
      <w:pStyle w:val="Cabealho"/>
      <w:jc w:val="center"/>
      <w:rPr>
        <w:sz w:val="14"/>
      </w:rPr>
    </w:pPr>
    <w:r w:rsidRPr="00126B78">
      <w:rPr>
        <w:noProof/>
        <w:sz w:val="22"/>
        <w:szCs w:val="22"/>
      </w:rPr>
      <w:drawing>
        <wp:inline distT="0" distB="0" distL="0" distR="0">
          <wp:extent cx="866775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5CA" w:rsidRDefault="005265CA">
    <w:pPr>
      <w:pStyle w:val="Cabealho"/>
      <w:jc w:val="center"/>
      <w:rPr>
        <w:b/>
        <w:sz w:val="24"/>
        <w:szCs w:val="24"/>
      </w:rPr>
    </w:pPr>
    <w:r w:rsidRPr="009F400E">
      <w:rPr>
        <w:b/>
        <w:sz w:val="24"/>
        <w:szCs w:val="24"/>
      </w:rPr>
      <w:t>ESTADO DO ESPÍRITO SANTO</w:t>
    </w:r>
  </w:p>
  <w:p w:rsidR="005265CA" w:rsidRDefault="005265CA" w:rsidP="00D47B79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PROCURADORIA GERAL DO ESTADO</w:t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  <w:r>
      <w:rPr>
        <w:b/>
        <w:sz w:val="24"/>
        <w:szCs w:val="24"/>
      </w:rPr>
      <w:softHyphen/>
    </w:r>
  </w:p>
  <w:p w:rsidR="005265CA" w:rsidRPr="009F400E" w:rsidRDefault="005265CA" w:rsidP="00D47B79">
    <w:pPr>
      <w:pStyle w:val="Cabealh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AC4"/>
    <w:multiLevelType w:val="hybridMultilevel"/>
    <w:tmpl w:val="8F0077A6"/>
    <w:lvl w:ilvl="0" w:tplc="8E643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6450C"/>
    <w:multiLevelType w:val="hybridMultilevel"/>
    <w:tmpl w:val="070CB776"/>
    <w:lvl w:ilvl="0" w:tplc="4BD8059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281739"/>
    <w:multiLevelType w:val="hybridMultilevel"/>
    <w:tmpl w:val="FA6CC592"/>
    <w:lvl w:ilvl="0" w:tplc="737CD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EDA4082"/>
    <w:multiLevelType w:val="hybridMultilevel"/>
    <w:tmpl w:val="CC60FAB2"/>
    <w:lvl w:ilvl="0" w:tplc="5AF0068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6874805"/>
    <w:multiLevelType w:val="hybridMultilevel"/>
    <w:tmpl w:val="F644274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E43D34"/>
    <w:multiLevelType w:val="hybridMultilevel"/>
    <w:tmpl w:val="6A76A694"/>
    <w:lvl w:ilvl="0" w:tplc="18DE4062">
      <w:start w:val="1"/>
      <w:numFmt w:val="lowerLetter"/>
      <w:lvlText w:val="(%1)"/>
      <w:lvlJc w:val="left"/>
      <w:pPr>
        <w:ind w:left="732" w:hanging="372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4F04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7616A38"/>
    <w:multiLevelType w:val="hybridMultilevel"/>
    <w:tmpl w:val="638EA13A"/>
    <w:lvl w:ilvl="0" w:tplc="A20C4B90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81923"/>
    <w:multiLevelType w:val="hybridMultilevel"/>
    <w:tmpl w:val="28A2347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F254B7"/>
    <w:multiLevelType w:val="hybridMultilevel"/>
    <w:tmpl w:val="BE5C59BA"/>
    <w:lvl w:ilvl="0" w:tplc="3952592E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1538C7"/>
    <w:multiLevelType w:val="hybridMultilevel"/>
    <w:tmpl w:val="4FCE2324"/>
    <w:lvl w:ilvl="0" w:tplc="AF76E47E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77024BD0"/>
    <w:multiLevelType w:val="hybridMultilevel"/>
    <w:tmpl w:val="1AA23DE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B680807"/>
    <w:multiLevelType w:val="hybridMultilevel"/>
    <w:tmpl w:val="6736FE1E"/>
    <w:lvl w:ilvl="0" w:tplc="32649F7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1"/>
    <w:rsid w:val="00003B88"/>
    <w:rsid w:val="000212F6"/>
    <w:rsid w:val="0002580A"/>
    <w:rsid w:val="00041B19"/>
    <w:rsid w:val="00041F95"/>
    <w:rsid w:val="00047AB2"/>
    <w:rsid w:val="00065D2E"/>
    <w:rsid w:val="00066DC6"/>
    <w:rsid w:val="00067A81"/>
    <w:rsid w:val="000704ED"/>
    <w:rsid w:val="00080ADD"/>
    <w:rsid w:val="00082936"/>
    <w:rsid w:val="00087EB7"/>
    <w:rsid w:val="0009673E"/>
    <w:rsid w:val="0009758E"/>
    <w:rsid w:val="000A39FB"/>
    <w:rsid w:val="000A6FF2"/>
    <w:rsid w:val="000A7B8D"/>
    <w:rsid w:val="000B4EA0"/>
    <w:rsid w:val="000B7791"/>
    <w:rsid w:val="000C2994"/>
    <w:rsid w:val="000C3CA0"/>
    <w:rsid w:val="000D1FA2"/>
    <w:rsid w:val="000D313F"/>
    <w:rsid w:val="000E112F"/>
    <w:rsid w:val="000E1DA0"/>
    <w:rsid w:val="00102A62"/>
    <w:rsid w:val="001066D0"/>
    <w:rsid w:val="0011350A"/>
    <w:rsid w:val="00126B78"/>
    <w:rsid w:val="0014246F"/>
    <w:rsid w:val="00146053"/>
    <w:rsid w:val="001517E6"/>
    <w:rsid w:val="00152AF1"/>
    <w:rsid w:val="00154FD3"/>
    <w:rsid w:val="001557D2"/>
    <w:rsid w:val="00157750"/>
    <w:rsid w:val="00177B2E"/>
    <w:rsid w:val="001B555F"/>
    <w:rsid w:val="001C09CF"/>
    <w:rsid w:val="001C2FD1"/>
    <w:rsid w:val="001C665C"/>
    <w:rsid w:val="001C6870"/>
    <w:rsid w:val="001D09F8"/>
    <w:rsid w:val="001D7663"/>
    <w:rsid w:val="001E0A9A"/>
    <w:rsid w:val="001E2FBA"/>
    <w:rsid w:val="001E6E1C"/>
    <w:rsid w:val="001F5E6B"/>
    <w:rsid w:val="00207A91"/>
    <w:rsid w:val="0021060F"/>
    <w:rsid w:val="00213DD6"/>
    <w:rsid w:val="0022019B"/>
    <w:rsid w:val="002228BE"/>
    <w:rsid w:val="00223895"/>
    <w:rsid w:val="00227718"/>
    <w:rsid w:val="00241AD0"/>
    <w:rsid w:val="00242848"/>
    <w:rsid w:val="0025539D"/>
    <w:rsid w:val="00257007"/>
    <w:rsid w:val="00263879"/>
    <w:rsid w:val="00267DB3"/>
    <w:rsid w:val="00272CCA"/>
    <w:rsid w:val="002772E5"/>
    <w:rsid w:val="00277E07"/>
    <w:rsid w:val="002A7D67"/>
    <w:rsid w:val="002B48E4"/>
    <w:rsid w:val="002B5701"/>
    <w:rsid w:val="002B6BD6"/>
    <w:rsid w:val="002C07A8"/>
    <w:rsid w:val="002C2C62"/>
    <w:rsid w:val="002C4570"/>
    <w:rsid w:val="002D081D"/>
    <w:rsid w:val="002D3243"/>
    <w:rsid w:val="002E0691"/>
    <w:rsid w:val="002E275B"/>
    <w:rsid w:val="00301F8C"/>
    <w:rsid w:val="00305E2A"/>
    <w:rsid w:val="003244FD"/>
    <w:rsid w:val="00340E1A"/>
    <w:rsid w:val="003424D7"/>
    <w:rsid w:val="003430BC"/>
    <w:rsid w:val="00366D90"/>
    <w:rsid w:val="00382413"/>
    <w:rsid w:val="003841A3"/>
    <w:rsid w:val="003842F4"/>
    <w:rsid w:val="003B58C9"/>
    <w:rsid w:val="003C2488"/>
    <w:rsid w:val="003E07DA"/>
    <w:rsid w:val="003E71F6"/>
    <w:rsid w:val="003F01F0"/>
    <w:rsid w:val="003F226E"/>
    <w:rsid w:val="00403DA9"/>
    <w:rsid w:val="00407EA6"/>
    <w:rsid w:val="00416A4C"/>
    <w:rsid w:val="00420751"/>
    <w:rsid w:val="00421809"/>
    <w:rsid w:val="00421A61"/>
    <w:rsid w:val="00426852"/>
    <w:rsid w:val="00431A52"/>
    <w:rsid w:val="004416F7"/>
    <w:rsid w:val="00443CE0"/>
    <w:rsid w:val="00453454"/>
    <w:rsid w:val="00460BB8"/>
    <w:rsid w:val="0046196E"/>
    <w:rsid w:val="00463952"/>
    <w:rsid w:val="00480728"/>
    <w:rsid w:val="00481D29"/>
    <w:rsid w:val="004928BA"/>
    <w:rsid w:val="00493EA9"/>
    <w:rsid w:val="004A478B"/>
    <w:rsid w:val="004A59CA"/>
    <w:rsid w:val="004A6473"/>
    <w:rsid w:val="004C10A4"/>
    <w:rsid w:val="004C4281"/>
    <w:rsid w:val="004D6ED2"/>
    <w:rsid w:val="004E37D9"/>
    <w:rsid w:val="004E7B09"/>
    <w:rsid w:val="00510827"/>
    <w:rsid w:val="00510CE7"/>
    <w:rsid w:val="00512136"/>
    <w:rsid w:val="00515ED6"/>
    <w:rsid w:val="005242BB"/>
    <w:rsid w:val="0052538D"/>
    <w:rsid w:val="005265CA"/>
    <w:rsid w:val="00530833"/>
    <w:rsid w:val="00531679"/>
    <w:rsid w:val="00534165"/>
    <w:rsid w:val="005560EF"/>
    <w:rsid w:val="00556739"/>
    <w:rsid w:val="00556E38"/>
    <w:rsid w:val="005600B9"/>
    <w:rsid w:val="00562A04"/>
    <w:rsid w:val="00563B0B"/>
    <w:rsid w:val="00580720"/>
    <w:rsid w:val="0058514C"/>
    <w:rsid w:val="00587EDE"/>
    <w:rsid w:val="00594B89"/>
    <w:rsid w:val="005A0E51"/>
    <w:rsid w:val="005C5F56"/>
    <w:rsid w:val="005D0252"/>
    <w:rsid w:val="005E5336"/>
    <w:rsid w:val="005E736F"/>
    <w:rsid w:val="005E7F47"/>
    <w:rsid w:val="005F4CAF"/>
    <w:rsid w:val="005F678D"/>
    <w:rsid w:val="00603AA3"/>
    <w:rsid w:val="00603B82"/>
    <w:rsid w:val="006200FD"/>
    <w:rsid w:val="00644F99"/>
    <w:rsid w:val="006460AA"/>
    <w:rsid w:val="006534FF"/>
    <w:rsid w:val="00664B92"/>
    <w:rsid w:val="00673F44"/>
    <w:rsid w:val="00680520"/>
    <w:rsid w:val="00684056"/>
    <w:rsid w:val="00686A46"/>
    <w:rsid w:val="006903AA"/>
    <w:rsid w:val="006A59CE"/>
    <w:rsid w:val="006B2577"/>
    <w:rsid w:val="006C0010"/>
    <w:rsid w:val="006C307F"/>
    <w:rsid w:val="006C423D"/>
    <w:rsid w:val="006D0F57"/>
    <w:rsid w:val="006E534B"/>
    <w:rsid w:val="006F5530"/>
    <w:rsid w:val="007028E0"/>
    <w:rsid w:val="00702E63"/>
    <w:rsid w:val="00704DBA"/>
    <w:rsid w:val="00710414"/>
    <w:rsid w:val="00712AFC"/>
    <w:rsid w:val="00716FA9"/>
    <w:rsid w:val="00717D2C"/>
    <w:rsid w:val="007261A9"/>
    <w:rsid w:val="00751A3B"/>
    <w:rsid w:val="00753181"/>
    <w:rsid w:val="007719E5"/>
    <w:rsid w:val="00780DF0"/>
    <w:rsid w:val="0079374E"/>
    <w:rsid w:val="0079480C"/>
    <w:rsid w:val="00796BA3"/>
    <w:rsid w:val="007A5791"/>
    <w:rsid w:val="007A595C"/>
    <w:rsid w:val="007B38A0"/>
    <w:rsid w:val="007C5041"/>
    <w:rsid w:val="007E1D98"/>
    <w:rsid w:val="007E2989"/>
    <w:rsid w:val="007E3354"/>
    <w:rsid w:val="007E4CD6"/>
    <w:rsid w:val="007E797B"/>
    <w:rsid w:val="007F4DDD"/>
    <w:rsid w:val="008032D7"/>
    <w:rsid w:val="00803AD1"/>
    <w:rsid w:val="0080692C"/>
    <w:rsid w:val="00831DB6"/>
    <w:rsid w:val="00832513"/>
    <w:rsid w:val="00833DDF"/>
    <w:rsid w:val="00837E1B"/>
    <w:rsid w:val="00862481"/>
    <w:rsid w:val="008807AB"/>
    <w:rsid w:val="008A7B5D"/>
    <w:rsid w:val="008B7317"/>
    <w:rsid w:val="008C2F5B"/>
    <w:rsid w:val="008D37C8"/>
    <w:rsid w:val="008E09CE"/>
    <w:rsid w:val="008E2399"/>
    <w:rsid w:val="008F19AA"/>
    <w:rsid w:val="008F2BFE"/>
    <w:rsid w:val="00920A31"/>
    <w:rsid w:val="009239E3"/>
    <w:rsid w:val="0093137C"/>
    <w:rsid w:val="0095582F"/>
    <w:rsid w:val="00961D48"/>
    <w:rsid w:val="0097005B"/>
    <w:rsid w:val="00980D6E"/>
    <w:rsid w:val="009821D0"/>
    <w:rsid w:val="00997E1E"/>
    <w:rsid w:val="009A591E"/>
    <w:rsid w:val="009A75F9"/>
    <w:rsid w:val="009C2263"/>
    <w:rsid w:val="009C38F5"/>
    <w:rsid w:val="009C4611"/>
    <w:rsid w:val="009C61C3"/>
    <w:rsid w:val="009D0250"/>
    <w:rsid w:val="009F400E"/>
    <w:rsid w:val="00A2155E"/>
    <w:rsid w:val="00A222BF"/>
    <w:rsid w:val="00A2259F"/>
    <w:rsid w:val="00A247D2"/>
    <w:rsid w:val="00A354C6"/>
    <w:rsid w:val="00A4126A"/>
    <w:rsid w:val="00A4158B"/>
    <w:rsid w:val="00A43C1C"/>
    <w:rsid w:val="00A44A66"/>
    <w:rsid w:val="00A7601E"/>
    <w:rsid w:val="00A76DCE"/>
    <w:rsid w:val="00A77C4F"/>
    <w:rsid w:val="00A85543"/>
    <w:rsid w:val="00A85722"/>
    <w:rsid w:val="00A95D8A"/>
    <w:rsid w:val="00AB463B"/>
    <w:rsid w:val="00AB47FB"/>
    <w:rsid w:val="00AD49E5"/>
    <w:rsid w:val="00AD5C97"/>
    <w:rsid w:val="00AE4576"/>
    <w:rsid w:val="00B0485D"/>
    <w:rsid w:val="00B07AD3"/>
    <w:rsid w:val="00B1046F"/>
    <w:rsid w:val="00B10EB0"/>
    <w:rsid w:val="00B11AE5"/>
    <w:rsid w:val="00B23988"/>
    <w:rsid w:val="00B24233"/>
    <w:rsid w:val="00B35B40"/>
    <w:rsid w:val="00B502D1"/>
    <w:rsid w:val="00B55809"/>
    <w:rsid w:val="00B6038E"/>
    <w:rsid w:val="00B633BF"/>
    <w:rsid w:val="00B727A6"/>
    <w:rsid w:val="00B80990"/>
    <w:rsid w:val="00B8195D"/>
    <w:rsid w:val="00B83590"/>
    <w:rsid w:val="00B86B85"/>
    <w:rsid w:val="00BA7764"/>
    <w:rsid w:val="00BC14E0"/>
    <w:rsid w:val="00BD60CE"/>
    <w:rsid w:val="00BD7F84"/>
    <w:rsid w:val="00BE21C3"/>
    <w:rsid w:val="00BE28C8"/>
    <w:rsid w:val="00BE2E7C"/>
    <w:rsid w:val="00BE706C"/>
    <w:rsid w:val="00BF0B5B"/>
    <w:rsid w:val="00C069C6"/>
    <w:rsid w:val="00C125F2"/>
    <w:rsid w:val="00C2043A"/>
    <w:rsid w:val="00C22429"/>
    <w:rsid w:val="00C23C1E"/>
    <w:rsid w:val="00C323A2"/>
    <w:rsid w:val="00C32EDE"/>
    <w:rsid w:val="00C4577A"/>
    <w:rsid w:val="00C56014"/>
    <w:rsid w:val="00C618AA"/>
    <w:rsid w:val="00C637B8"/>
    <w:rsid w:val="00C67F62"/>
    <w:rsid w:val="00C744E4"/>
    <w:rsid w:val="00C90795"/>
    <w:rsid w:val="00CB7D57"/>
    <w:rsid w:val="00CD1280"/>
    <w:rsid w:val="00CE6BF0"/>
    <w:rsid w:val="00D00A49"/>
    <w:rsid w:val="00D173CA"/>
    <w:rsid w:val="00D24BA6"/>
    <w:rsid w:val="00D305EF"/>
    <w:rsid w:val="00D31C6A"/>
    <w:rsid w:val="00D322DC"/>
    <w:rsid w:val="00D3639F"/>
    <w:rsid w:val="00D36522"/>
    <w:rsid w:val="00D428D9"/>
    <w:rsid w:val="00D47676"/>
    <w:rsid w:val="00D47B79"/>
    <w:rsid w:val="00D5022A"/>
    <w:rsid w:val="00D63855"/>
    <w:rsid w:val="00D63CD4"/>
    <w:rsid w:val="00D63EC2"/>
    <w:rsid w:val="00D75952"/>
    <w:rsid w:val="00D75F6A"/>
    <w:rsid w:val="00D85524"/>
    <w:rsid w:val="00D90B77"/>
    <w:rsid w:val="00D97590"/>
    <w:rsid w:val="00D976C3"/>
    <w:rsid w:val="00DA1D20"/>
    <w:rsid w:val="00DB200F"/>
    <w:rsid w:val="00DB6A00"/>
    <w:rsid w:val="00DF011F"/>
    <w:rsid w:val="00DF203C"/>
    <w:rsid w:val="00DF77B7"/>
    <w:rsid w:val="00E0666E"/>
    <w:rsid w:val="00E2662C"/>
    <w:rsid w:val="00E306C8"/>
    <w:rsid w:val="00E30E23"/>
    <w:rsid w:val="00E31258"/>
    <w:rsid w:val="00E31FDE"/>
    <w:rsid w:val="00E32284"/>
    <w:rsid w:val="00E32E9A"/>
    <w:rsid w:val="00E35600"/>
    <w:rsid w:val="00E368F1"/>
    <w:rsid w:val="00E42A06"/>
    <w:rsid w:val="00E44F10"/>
    <w:rsid w:val="00E5171A"/>
    <w:rsid w:val="00E61922"/>
    <w:rsid w:val="00E63279"/>
    <w:rsid w:val="00E71401"/>
    <w:rsid w:val="00E73174"/>
    <w:rsid w:val="00E73988"/>
    <w:rsid w:val="00E74EB4"/>
    <w:rsid w:val="00E750C6"/>
    <w:rsid w:val="00E83F12"/>
    <w:rsid w:val="00E872EA"/>
    <w:rsid w:val="00EA10F3"/>
    <w:rsid w:val="00EA62E3"/>
    <w:rsid w:val="00EB07B1"/>
    <w:rsid w:val="00EB6D2C"/>
    <w:rsid w:val="00EB7CC7"/>
    <w:rsid w:val="00EC21F6"/>
    <w:rsid w:val="00EC47B9"/>
    <w:rsid w:val="00EC7F17"/>
    <w:rsid w:val="00ED2F2B"/>
    <w:rsid w:val="00ED570A"/>
    <w:rsid w:val="00EE10AD"/>
    <w:rsid w:val="00EF10B2"/>
    <w:rsid w:val="00EF1D89"/>
    <w:rsid w:val="00EF3339"/>
    <w:rsid w:val="00F0652B"/>
    <w:rsid w:val="00F117DC"/>
    <w:rsid w:val="00F15F3A"/>
    <w:rsid w:val="00F23F7E"/>
    <w:rsid w:val="00F27AF4"/>
    <w:rsid w:val="00F42207"/>
    <w:rsid w:val="00F42F01"/>
    <w:rsid w:val="00F474B3"/>
    <w:rsid w:val="00F52CDC"/>
    <w:rsid w:val="00F52F09"/>
    <w:rsid w:val="00F60017"/>
    <w:rsid w:val="00F75AED"/>
    <w:rsid w:val="00F76ABA"/>
    <w:rsid w:val="00F85684"/>
    <w:rsid w:val="00F93185"/>
    <w:rsid w:val="00FA04D6"/>
    <w:rsid w:val="00FA0719"/>
    <w:rsid w:val="00FB0F42"/>
    <w:rsid w:val="00FB2F54"/>
    <w:rsid w:val="00FC7B01"/>
    <w:rsid w:val="00FE464F"/>
    <w:rsid w:val="00FF329A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55B52"/>
  <w14:defaultImageDpi w14:val="0"/>
  <w15:docId w15:val="{60B96471-61C1-40E8-93D8-DA7F7576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1679"/>
  </w:style>
  <w:style w:type="paragraph" w:styleId="Ttulo1">
    <w:name w:val="heading 1"/>
    <w:basedOn w:val="Normal"/>
    <w:next w:val="Normal"/>
    <w:link w:val="Ttulo1Char"/>
    <w:uiPriority w:val="9"/>
    <w:qFormat/>
    <w:rsid w:val="00531679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31679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43C1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rsid w:val="00A43C1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customStyle="1" w:styleId="AutoCorreo">
    <w:name w:val="AutoCorreção"/>
    <w:rsid w:val="00A43C1C"/>
    <w:rPr>
      <w:sz w:val="24"/>
      <w:szCs w:val="24"/>
    </w:rPr>
  </w:style>
  <w:style w:type="character" w:styleId="Hyperlink">
    <w:name w:val="Hyperlink"/>
    <w:basedOn w:val="Fontepargpadro"/>
    <w:uiPriority w:val="99"/>
    <w:rsid w:val="00A43C1C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E7140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E71401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113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63279"/>
    <w:rPr>
      <w:rFonts w:cs="Times New Roman"/>
      <w:b/>
    </w:rPr>
  </w:style>
  <w:style w:type="character" w:customStyle="1" w:styleId="hl">
    <w:name w:val="hl"/>
    <w:basedOn w:val="Fontepargpadro"/>
    <w:rsid w:val="00A76DCE"/>
    <w:rPr>
      <w:rFonts w:cs="Times New Roman"/>
    </w:rPr>
  </w:style>
  <w:style w:type="paragraph" w:customStyle="1" w:styleId="Default">
    <w:name w:val="Default"/>
    <w:rsid w:val="00587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47FB"/>
    <w:pPr>
      <w:ind w:left="708"/>
    </w:pPr>
  </w:style>
  <w:style w:type="paragraph" w:customStyle="1" w:styleId="corpopetio">
    <w:name w:val="corpopetio"/>
    <w:basedOn w:val="Normal"/>
    <w:rsid w:val="00E31FDE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A222BF"/>
    <w:rPr>
      <w:rFonts w:ascii="Consolas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A222BF"/>
    <w:rPr>
      <w:rFonts w:ascii="Consolas" w:hAnsi="Consolas" w:cs="Times New Roman"/>
      <w:sz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32413106            Rubrica ___________       Fls</vt:lpstr>
    </vt:vector>
  </TitlesOfParts>
  <Company>Procuradoria Geral do Estado do Espirito Santo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32413106            Rubrica ___________       Fls</dc:title>
  <dc:subject/>
  <dc:creator>Raphael Trés da Hora</dc:creator>
  <cp:keywords/>
  <dc:description/>
  <cp:lastModifiedBy>Francine Kampff Pimentel</cp:lastModifiedBy>
  <cp:revision>7</cp:revision>
  <cp:lastPrinted>2016-09-28T19:03:00Z</cp:lastPrinted>
  <dcterms:created xsi:type="dcterms:W3CDTF">2017-01-09T19:29:00Z</dcterms:created>
  <dcterms:modified xsi:type="dcterms:W3CDTF">2017-02-02T19:33:00Z</dcterms:modified>
</cp:coreProperties>
</file>