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0A58F" w14:textId="77777777" w:rsidR="00A9596E" w:rsidRPr="000E4F87" w:rsidRDefault="00A9596E" w:rsidP="00A9596E">
      <w:pPr>
        <w:pStyle w:val="TextosemFormatao"/>
        <w:widowControl w:val="0"/>
        <w:spacing w:line="360" w:lineRule="auto"/>
        <w:jc w:val="center"/>
        <w:rPr>
          <w:rFonts w:ascii="Trebuchet MS" w:hAnsi="Trebuchet MS" w:cs="Times New Roman"/>
          <w:b/>
          <w:sz w:val="22"/>
          <w:szCs w:val="22"/>
        </w:rPr>
      </w:pPr>
    </w:p>
    <w:p w14:paraId="328C2F33" w14:textId="73134BDF" w:rsidR="00A9596E" w:rsidRPr="000E4F87" w:rsidRDefault="00A9596E" w:rsidP="00A9596E">
      <w:pPr>
        <w:pStyle w:val="TextosemFormatao"/>
        <w:widowControl w:val="0"/>
        <w:spacing w:line="360" w:lineRule="auto"/>
        <w:jc w:val="center"/>
        <w:rPr>
          <w:rFonts w:ascii="Trebuchet MS" w:hAnsi="Trebuchet MS" w:cs="Times New Roman"/>
          <w:b/>
          <w:sz w:val="22"/>
          <w:szCs w:val="22"/>
        </w:rPr>
      </w:pPr>
      <w:r w:rsidRPr="000E4F87">
        <w:rPr>
          <w:rFonts w:ascii="Trebuchet MS" w:hAnsi="Trebuchet MS" w:cs="Times New Roman"/>
          <w:b/>
          <w:sz w:val="22"/>
          <w:szCs w:val="22"/>
        </w:rPr>
        <w:t xml:space="preserve">ACÓRDÃO CPGE Nº </w:t>
      </w:r>
      <w:r w:rsidR="001859C7">
        <w:rPr>
          <w:rFonts w:ascii="Trebuchet MS" w:hAnsi="Trebuchet MS" w:cs="Times New Roman"/>
          <w:b/>
          <w:sz w:val="22"/>
          <w:szCs w:val="22"/>
        </w:rPr>
        <w:t>001</w:t>
      </w:r>
      <w:r w:rsidRPr="000E4F87">
        <w:rPr>
          <w:rFonts w:ascii="Trebuchet MS" w:hAnsi="Trebuchet MS" w:cs="Times New Roman"/>
          <w:b/>
          <w:sz w:val="22"/>
          <w:szCs w:val="22"/>
        </w:rPr>
        <w:t>/20</w:t>
      </w:r>
      <w:r w:rsidR="001859C7">
        <w:rPr>
          <w:rFonts w:ascii="Trebuchet MS" w:hAnsi="Trebuchet MS" w:cs="Times New Roman"/>
          <w:b/>
          <w:sz w:val="22"/>
          <w:szCs w:val="22"/>
        </w:rPr>
        <w:t>20</w:t>
      </w:r>
    </w:p>
    <w:p w14:paraId="46FB7F9C" w14:textId="77777777" w:rsidR="00A9596E" w:rsidRPr="000E4F87" w:rsidRDefault="00A9596E" w:rsidP="00A9596E">
      <w:pPr>
        <w:spacing w:line="360" w:lineRule="auto"/>
        <w:ind w:left="2552"/>
        <w:jc w:val="both"/>
        <w:rPr>
          <w:rFonts w:ascii="Trebuchet MS" w:hAnsi="Trebuchet MS"/>
          <w:b/>
        </w:rPr>
      </w:pPr>
    </w:p>
    <w:p w14:paraId="395B5379" w14:textId="77777777" w:rsidR="00A9596E" w:rsidRPr="000E4F87" w:rsidRDefault="00A9596E" w:rsidP="00A9596E">
      <w:pPr>
        <w:spacing w:after="120" w:line="360" w:lineRule="auto"/>
        <w:ind w:left="2552"/>
        <w:jc w:val="both"/>
        <w:rPr>
          <w:rFonts w:ascii="Trebuchet MS" w:hAnsi="Trebuchet MS"/>
          <w:b/>
        </w:rPr>
      </w:pPr>
      <w:r w:rsidRPr="000E4F87">
        <w:rPr>
          <w:rFonts w:ascii="Trebuchet MS" w:hAnsi="Trebuchet MS"/>
          <w:b/>
        </w:rPr>
        <w:t xml:space="preserve">DIREITO ADMINISTRATIVO. </w:t>
      </w:r>
      <w:r>
        <w:rPr>
          <w:rFonts w:ascii="Trebuchet MS" w:hAnsi="Trebuchet MS"/>
          <w:b/>
        </w:rPr>
        <w:t>PROIBIÇÃO DE SERVIDOR PARTICIPAR DE QUADRO SOCIETÁRIO DE PESSOA JURÍDICA QUE CONTRATA COM A ADMINISTRAÇÃO. CONSTITUCIONALIDADE DOS ARTS. 35 DA CONSTITUIÇÃO ESTADUAL, 221, XIX DA LC 46/94 E 4º, X DO DECRETO ESTADUAL Nº</w:t>
      </w:r>
      <w:r w:rsidR="00232E81">
        <w:rPr>
          <w:rFonts w:ascii="Trebuchet MS" w:hAnsi="Trebuchet MS"/>
          <w:b/>
        </w:rPr>
        <w:t xml:space="preserve"> 1595-R</w:t>
      </w:r>
      <w:r>
        <w:rPr>
          <w:rFonts w:ascii="Trebuchet MS" w:hAnsi="Trebuchet MS"/>
          <w:b/>
        </w:rPr>
        <w:t xml:space="preserve">/2005. APLICAÇÃO DA PENA DE DEMISSÃO NÃO AUTOMÁTICA. </w:t>
      </w:r>
      <w:r w:rsidR="00232E81">
        <w:rPr>
          <w:rFonts w:ascii="Trebuchet MS" w:hAnsi="Trebuchet MS"/>
          <w:b/>
        </w:rPr>
        <w:t xml:space="preserve">PRINCÍPIO DA PROPORCIONALIDADE. </w:t>
      </w:r>
      <w:r>
        <w:rPr>
          <w:rFonts w:ascii="Trebuchet MS" w:hAnsi="Trebuchet MS"/>
          <w:b/>
        </w:rPr>
        <w:t xml:space="preserve">DISCRICIONARIEDADE DO AGENTE PÚBLICO NO EXERCÍCIO DO PODER DISCIPLINAR </w:t>
      </w:r>
      <w:r w:rsidR="00232E81">
        <w:rPr>
          <w:rFonts w:ascii="Trebuchet MS" w:hAnsi="Trebuchet MS"/>
          <w:b/>
        </w:rPr>
        <w:t>PARA</w:t>
      </w:r>
      <w:r>
        <w:rPr>
          <w:rFonts w:ascii="Trebuchet MS" w:hAnsi="Trebuchet MS"/>
          <w:b/>
        </w:rPr>
        <w:t xml:space="preserve"> APLICAR PENA QUE JULGAR MAIS ADEQUADA AO FIM DE PROMOVER O APERFEIÇOAMENTO PROGRESSIVO DO SERVIÇO PÚBLICO.</w:t>
      </w:r>
    </w:p>
    <w:p w14:paraId="7F9E0D96" w14:textId="77777777" w:rsidR="00A9596E" w:rsidRDefault="00A9596E" w:rsidP="00A9596E">
      <w:pPr>
        <w:pStyle w:val="NormalWeb"/>
        <w:shd w:val="clear" w:color="auto" w:fill="FFFFFF"/>
        <w:spacing w:before="0" w:beforeAutospacing="0" w:after="120" w:afterAutospacing="0" w:line="360" w:lineRule="auto"/>
        <w:ind w:left="2552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1. </w:t>
      </w:r>
      <w:r w:rsidR="00232E81">
        <w:rPr>
          <w:rFonts w:ascii="Trebuchet MS" w:hAnsi="Trebuchet MS"/>
          <w:color w:val="000000"/>
        </w:rPr>
        <w:t>O</w:t>
      </w:r>
      <w:r w:rsidR="00232E81" w:rsidRPr="00232E81">
        <w:rPr>
          <w:rFonts w:ascii="Trebuchet MS" w:hAnsi="Trebuchet MS"/>
          <w:color w:val="000000"/>
        </w:rPr>
        <w:t xml:space="preserve"> art. 35 da Constituição Estadual é constitucional, bem como são o art. 221, XIX, da LC 46/94 e o art. 4.º, X, do Decreto Estadual N.º 1595-R/2005</w:t>
      </w:r>
      <w:r>
        <w:rPr>
          <w:rFonts w:ascii="Trebuchet MS" w:hAnsi="Trebuchet MS"/>
          <w:color w:val="000000"/>
        </w:rPr>
        <w:t>.</w:t>
      </w:r>
    </w:p>
    <w:p w14:paraId="6D7C4261" w14:textId="4AC8664B" w:rsidR="00417250" w:rsidRPr="009A64A3" w:rsidRDefault="00417250" w:rsidP="00A9596E">
      <w:pPr>
        <w:pStyle w:val="NormalWeb"/>
        <w:shd w:val="clear" w:color="auto" w:fill="FFFFFF"/>
        <w:spacing w:before="0" w:beforeAutospacing="0" w:after="120" w:afterAutospacing="0" w:line="360" w:lineRule="auto"/>
        <w:ind w:left="2552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2. </w:t>
      </w:r>
      <w:r w:rsidRPr="00417250">
        <w:rPr>
          <w:rFonts w:ascii="Trebuchet MS" w:hAnsi="Trebuchet MS"/>
          <w:color w:val="000000"/>
        </w:rPr>
        <w:t xml:space="preserve">No </w:t>
      </w:r>
      <w:r w:rsidR="00671F62">
        <w:rPr>
          <w:rFonts w:ascii="Trebuchet MS" w:hAnsi="Trebuchet MS"/>
          <w:color w:val="000000"/>
        </w:rPr>
        <w:t xml:space="preserve">Estado do </w:t>
      </w:r>
      <w:r w:rsidRPr="00417250">
        <w:rPr>
          <w:rFonts w:ascii="Trebuchet MS" w:hAnsi="Trebuchet MS"/>
          <w:color w:val="000000"/>
        </w:rPr>
        <w:t>Espírito Santo é vedada a contratação de empresas que possuam servidores públicos estaduais em seu quadro societário, independente de qual seja o órgão ou entidade contratante.</w:t>
      </w:r>
    </w:p>
    <w:p w14:paraId="530B6C10" w14:textId="58DAA992" w:rsidR="00A9596E" w:rsidRPr="009A64A3" w:rsidRDefault="00417250" w:rsidP="00A9596E">
      <w:pPr>
        <w:pStyle w:val="NormalWeb"/>
        <w:shd w:val="clear" w:color="auto" w:fill="FFFFFF"/>
        <w:spacing w:before="0" w:beforeAutospacing="0" w:after="120" w:afterAutospacing="0" w:line="360" w:lineRule="auto"/>
        <w:ind w:left="2552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</w:t>
      </w:r>
      <w:r w:rsidR="00A9596E">
        <w:rPr>
          <w:rFonts w:ascii="Trebuchet MS" w:hAnsi="Trebuchet MS"/>
          <w:color w:val="000000"/>
        </w:rPr>
        <w:t xml:space="preserve">. </w:t>
      </w:r>
      <w:r w:rsidR="00232E81">
        <w:rPr>
          <w:rFonts w:ascii="Trebuchet MS" w:hAnsi="Trebuchet MS" w:cs="Trebuchet MS"/>
        </w:rPr>
        <w:t>A pena de demissão de que trata o art. 35 da Constituição Estadual</w:t>
      </w:r>
      <w:r>
        <w:rPr>
          <w:rFonts w:ascii="Trebuchet MS" w:hAnsi="Trebuchet MS" w:cs="Trebuchet MS"/>
        </w:rPr>
        <w:t>, todavia,</w:t>
      </w:r>
      <w:r w:rsidR="00232E81">
        <w:rPr>
          <w:rFonts w:ascii="Trebuchet MS" w:hAnsi="Trebuchet MS" w:cs="Trebuchet MS"/>
        </w:rPr>
        <w:t xml:space="preserve"> não é automática, uma vez que se constate a participação de servidor público em quadro de pessoa jurídica que forneça</w:t>
      </w:r>
      <w:r w:rsidR="00232E81" w:rsidRPr="00A655CC">
        <w:rPr>
          <w:rFonts w:ascii="Trebuchet MS" w:hAnsi="Trebuchet MS" w:cs="Trebuchet MS"/>
        </w:rPr>
        <w:t xml:space="preserve"> bens e serviços, execut</w:t>
      </w:r>
      <w:r w:rsidR="00232E81">
        <w:rPr>
          <w:rFonts w:ascii="Trebuchet MS" w:hAnsi="Trebuchet MS" w:cs="Trebuchet MS"/>
        </w:rPr>
        <w:t>e</w:t>
      </w:r>
      <w:r w:rsidR="00232E81" w:rsidRPr="00A655CC">
        <w:rPr>
          <w:rFonts w:ascii="Trebuchet MS" w:hAnsi="Trebuchet MS" w:cs="Trebuchet MS"/>
        </w:rPr>
        <w:t xml:space="preserve"> obras ou que realize qualquer modalidade de contrato, de ajuste ou compromisso com o Estado</w:t>
      </w:r>
      <w:r w:rsidR="00A9596E">
        <w:rPr>
          <w:rFonts w:ascii="Trebuchet MS" w:hAnsi="Trebuchet MS"/>
          <w:color w:val="000000"/>
        </w:rPr>
        <w:t>.</w:t>
      </w:r>
    </w:p>
    <w:p w14:paraId="783D8025" w14:textId="77777777" w:rsidR="00A9596E" w:rsidRPr="009A64A3" w:rsidRDefault="00417250" w:rsidP="00A9596E">
      <w:pPr>
        <w:pStyle w:val="NormalWeb"/>
        <w:shd w:val="clear" w:color="auto" w:fill="FFFFFF"/>
        <w:spacing w:before="0" w:beforeAutospacing="0" w:after="120" w:afterAutospacing="0" w:line="360" w:lineRule="auto"/>
        <w:ind w:left="2552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4</w:t>
      </w:r>
      <w:r w:rsidR="00A9596E">
        <w:rPr>
          <w:rFonts w:ascii="Trebuchet MS" w:hAnsi="Trebuchet MS"/>
          <w:color w:val="000000"/>
        </w:rPr>
        <w:t xml:space="preserve">. </w:t>
      </w:r>
      <w:r w:rsidR="00232E81">
        <w:rPr>
          <w:rFonts w:ascii="Trebuchet MS" w:hAnsi="Trebuchet MS" w:cs="Trebuchet MS"/>
        </w:rPr>
        <w:t xml:space="preserve">Pode o agente público aplicar sanção diversa da pena de demissão em tais hipóteses, sempre que no exercício de sua discricionariedade inerente ao poder disciplinar, julgue ser mais adequada a adoção de outra medida admitida na legislação, com </w:t>
      </w:r>
      <w:r w:rsidR="00232E81">
        <w:rPr>
          <w:rFonts w:ascii="Trebuchet MS" w:hAnsi="Trebuchet MS" w:cs="Trebuchet MS"/>
        </w:rPr>
        <w:lastRenderedPageBreak/>
        <w:t xml:space="preserve">o objetivo de garantir o </w:t>
      </w:r>
      <w:r w:rsidR="00232E81" w:rsidRPr="002317F3">
        <w:rPr>
          <w:rFonts w:ascii="Trebuchet MS" w:hAnsi="Trebuchet MS" w:cs="Trebuchet MS"/>
        </w:rPr>
        <w:t>aperfeiçoamento progressivo do serviço público</w:t>
      </w:r>
      <w:r w:rsidR="00A9596E">
        <w:rPr>
          <w:rFonts w:ascii="Trebuchet MS" w:hAnsi="Trebuchet MS"/>
          <w:color w:val="000000"/>
        </w:rPr>
        <w:t>.</w:t>
      </w:r>
    </w:p>
    <w:p w14:paraId="6A69FF94" w14:textId="77777777" w:rsidR="00A9596E" w:rsidRPr="000E4F87" w:rsidRDefault="00A9596E" w:rsidP="00A9596E">
      <w:pPr>
        <w:pStyle w:val="NormalWeb"/>
        <w:shd w:val="clear" w:color="auto" w:fill="FFFFFF"/>
        <w:spacing w:before="0" w:beforeAutospacing="0" w:after="0" w:afterAutospacing="0" w:line="360" w:lineRule="auto"/>
        <w:ind w:left="2552"/>
        <w:jc w:val="both"/>
        <w:rPr>
          <w:rFonts w:ascii="Trebuchet MS" w:hAnsi="Trebuchet MS"/>
          <w:color w:val="000000"/>
        </w:rPr>
      </w:pPr>
    </w:p>
    <w:p w14:paraId="7F7EBF95" w14:textId="77777777" w:rsidR="00A9596E" w:rsidRDefault="00A9596E" w:rsidP="00A9596E">
      <w:pPr>
        <w:pStyle w:val="Default"/>
        <w:spacing w:line="360" w:lineRule="auto"/>
        <w:jc w:val="both"/>
        <w:rPr>
          <w:rFonts w:ascii="Trebuchet MS" w:hAnsi="Trebuchet MS" w:cs="Times New Roman"/>
          <w:color w:val="auto"/>
          <w:sz w:val="22"/>
          <w:szCs w:val="22"/>
        </w:rPr>
      </w:pPr>
      <w:r w:rsidRPr="000E4F87">
        <w:rPr>
          <w:rFonts w:ascii="Trebuchet MS" w:hAnsi="Trebuchet MS" w:cs="Times New Roman"/>
          <w:sz w:val="22"/>
          <w:szCs w:val="22"/>
        </w:rPr>
        <w:t>O</w:t>
      </w:r>
      <w:r w:rsidRPr="000E4F87">
        <w:rPr>
          <w:rFonts w:ascii="Trebuchet MS" w:hAnsi="Trebuchet MS" w:cs="Times New Roman"/>
          <w:b/>
          <w:sz w:val="22"/>
          <w:szCs w:val="22"/>
        </w:rPr>
        <w:t xml:space="preserve"> CONSELHO DA PROCURADORIA GERAL DO ESTADO, </w:t>
      </w:r>
      <w:r w:rsidRPr="000E4F87">
        <w:rPr>
          <w:rFonts w:ascii="Trebuchet MS" w:hAnsi="Trebuchet MS" w:cs="Times New Roman"/>
          <w:sz w:val="22"/>
          <w:szCs w:val="22"/>
        </w:rPr>
        <w:t xml:space="preserve">em </w:t>
      </w:r>
      <w:r>
        <w:rPr>
          <w:rFonts w:ascii="Trebuchet MS" w:hAnsi="Trebuchet MS" w:cs="Times New Roman"/>
          <w:sz w:val="22"/>
          <w:szCs w:val="22"/>
        </w:rPr>
        <w:t>sessão</w:t>
      </w:r>
      <w:r w:rsidRPr="000E4F87">
        <w:rPr>
          <w:rFonts w:ascii="Trebuchet MS" w:hAnsi="Trebuchet MS" w:cs="Times New Roman"/>
          <w:sz w:val="22"/>
          <w:szCs w:val="22"/>
        </w:rPr>
        <w:t xml:space="preserve"> realizada em </w:t>
      </w:r>
      <w:r w:rsidR="00232E81">
        <w:rPr>
          <w:rFonts w:ascii="Trebuchet MS" w:hAnsi="Trebuchet MS" w:cs="Times New Roman"/>
          <w:sz w:val="22"/>
          <w:szCs w:val="22"/>
        </w:rPr>
        <w:t>19</w:t>
      </w:r>
      <w:r w:rsidRPr="000E4F87">
        <w:rPr>
          <w:rFonts w:ascii="Trebuchet MS" w:hAnsi="Trebuchet MS" w:cs="Times New Roman"/>
          <w:sz w:val="22"/>
          <w:szCs w:val="22"/>
        </w:rPr>
        <w:t xml:space="preserve"> de </w:t>
      </w:r>
      <w:r w:rsidR="00232E81">
        <w:rPr>
          <w:rFonts w:ascii="Trebuchet MS" w:hAnsi="Trebuchet MS" w:cs="Times New Roman"/>
          <w:sz w:val="22"/>
          <w:szCs w:val="22"/>
        </w:rPr>
        <w:t>dezembro</w:t>
      </w:r>
      <w:r>
        <w:rPr>
          <w:rFonts w:ascii="Trebuchet MS" w:hAnsi="Trebuchet MS" w:cs="Times New Roman"/>
          <w:sz w:val="22"/>
          <w:szCs w:val="22"/>
        </w:rPr>
        <w:t xml:space="preserve"> </w:t>
      </w:r>
      <w:r w:rsidRPr="000E4F87">
        <w:rPr>
          <w:rFonts w:ascii="Trebuchet MS" w:hAnsi="Trebuchet MS" w:cs="Times New Roman"/>
          <w:sz w:val="22"/>
          <w:szCs w:val="22"/>
        </w:rPr>
        <w:t>de 201</w:t>
      </w:r>
      <w:r>
        <w:rPr>
          <w:rFonts w:ascii="Trebuchet MS" w:hAnsi="Trebuchet MS" w:cs="Times New Roman"/>
          <w:sz w:val="22"/>
          <w:szCs w:val="22"/>
        </w:rPr>
        <w:t>9</w:t>
      </w:r>
      <w:r w:rsidRPr="000E4F87">
        <w:rPr>
          <w:rFonts w:ascii="Trebuchet MS" w:hAnsi="Trebuchet MS" w:cs="Times New Roman"/>
          <w:sz w:val="22"/>
          <w:szCs w:val="22"/>
        </w:rPr>
        <w:t xml:space="preserve">, deliberou, por </w:t>
      </w:r>
      <w:r w:rsidRPr="0075331E">
        <w:rPr>
          <w:rFonts w:ascii="Trebuchet MS" w:hAnsi="Trebuchet MS" w:cs="Times New Roman"/>
          <w:i/>
          <w:iCs/>
          <w:sz w:val="22"/>
          <w:szCs w:val="22"/>
        </w:rPr>
        <w:t>MAIORIA</w:t>
      </w:r>
      <w:r w:rsidRPr="000E4F87">
        <w:rPr>
          <w:rFonts w:ascii="Trebuchet MS" w:hAnsi="Trebuchet MS" w:cs="Times New Roman"/>
          <w:sz w:val="22"/>
          <w:szCs w:val="22"/>
        </w:rPr>
        <w:t>, aprovar o voto</w:t>
      </w:r>
      <w:r w:rsidR="00232E81">
        <w:rPr>
          <w:rFonts w:ascii="Trebuchet MS" w:hAnsi="Trebuchet MS" w:cs="Times New Roman"/>
          <w:sz w:val="22"/>
          <w:szCs w:val="22"/>
        </w:rPr>
        <w:t xml:space="preserve"> vista</w:t>
      </w:r>
      <w:r w:rsidRPr="000E4F87">
        <w:rPr>
          <w:rFonts w:ascii="Trebuchet MS" w:hAnsi="Trebuchet MS" w:cs="Times New Roman"/>
          <w:sz w:val="22"/>
          <w:szCs w:val="22"/>
        </w:rPr>
        <w:t xml:space="preserve"> do Conselheiro, Dr. </w:t>
      </w:r>
      <w:r w:rsidR="00232E81">
        <w:rPr>
          <w:rFonts w:ascii="Trebuchet MS" w:hAnsi="Trebuchet MS" w:cs="Times New Roman"/>
          <w:sz w:val="22"/>
          <w:szCs w:val="22"/>
        </w:rPr>
        <w:t>Thiago Alves de Figueiredo</w:t>
      </w:r>
      <w:r w:rsidRPr="000E4F87">
        <w:rPr>
          <w:rFonts w:ascii="Trebuchet MS" w:hAnsi="Trebuchet MS" w:cs="Times New Roman"/>
          <w:sz w:val="22"/>
          <w:szCs w:val="22"/>
        </w:rPr>
        <w:t xml:space="preserve">, </w:t>
      </w:r>
      <w:r>
        <w:rPr>
          <w:rFonts w:ascii="Trebuchet MS" w:hAnsi="Trebuchet MS" w:cs="Times New Roman"/>
          <w:sz w:val="22"/>
          <w:szCs w:val="22"/>
        </w:rPr>
        <w:t>em atenção a</w:t>
      </w:r>
      <w:r w:rsidRPr="000E4F87">
        <w:rPr>
          <w:rFonts w:ascii="Trebuchet MS" w:hAnsi="Trebuchet MS" w:cs="Times New Roman"/>
          <w:sz w:val="22"/>
          <w:szCs w:val="22"/>
        </w:rPr>
        <w:t>os autos do Processo Administrativo n</w:t>
      </w:r>
      <w:r w:rsidRPr="00CA3320">
        <w:rPr>
          <w:rFonts w:ascii="Trebuchet MS" w:hAnsi="Trebuchet MS" w:cs="Times New Roman"/>
          <w:sz w:val="22"/>
          <w:szCs w:val="22"/>
          <w:vertAlign w:val="superscript"/>
        </w:rPr>
        <w:t>os</w:t>
      </w:r>
      <w:r w:rsidRPr="000E4F87">
        <w:rPr>
          <w:rFonts w:ascii="Trebuchet MS" w:hAnsi="Trebuchet MS" w:cs="Times New Roman"/>
          <w:sz w:val="22"/>
          <w:szCs w:val="22"/>
        </w:rPr>
        <w:t xml:space="preserve"> </w:t>
      </w:r>
      <w:r w:rsidR="00232E81">
        <w:rPr>
          <w:rFonts w:ascii="Trebuchet MS" w:hAnsi="Trebuchet MS" w:cs="Times New Roman"/>
          <w:color w:val="auto"/>
          <w:sz w:val="22"/>
          <w:szCs w:val="22"/>
        </w:rPr>
        <w:t>86339354</w:t>
      </w:r>
      <w:r w:rsidRPr="00CA3320">
        <w:rPr>
          <w:rFonts w:ascii="Trebuchet MS" w:hAnsi="Trebuchet MS" w:cs="Times New Roman"/>
          <w:color w:val="auto"/>
          <w:sz w:val="22"/>
          <w:szCs w:val="22"/>
        </w:rPr>
        <w:t xml:space="preserve"> </w:t>
      </w:r>
      <w:r w:rsidRPr="000E4F87">
        <w:rPr>
          <w:rFonts w:ascii="Trebuchet MS" w:hAnsi="Trebuchet MS" w:cs="Times New Roman"/>
          <w:sz w:val="22"/>
          <w:szCs w:val="22"/>
        </w:rPr>
        <w:t xml:space="preserve">em que se discutia </w:t>
      </w:r>
      <w:r w:rsidR="00232E81">
        <w:rPr>
          <w:rFonts w:ascii="Trebuchet MS" w:hAnsi="Trebuchet MS" w:cs="Times New Roman"/>
          <w:color w:val="auto"/>
          <w:sz w:val="22"/>
          <w:szCs w:val="22"/>
        </w:rPr>
        <w:t xml:space="preserve">a interpretação do dispositivo inserto no art. 35 da Constituição Estadual, bem como no 221, XIX da Lei Complementar nº 46/94, atinente </w:t>
      </w:r>
      <w:r w:rsidR="00232E81">
        <w:rPr>
          <w:rFonts w:ascii="Trebuchet MS" w:hAnsi="Trebuchet MS"/>
          <w:sz w:val="22"/>
          <w:szCs w:val="22"/>
        </w:rPr>
        <w:t>à proibição direcionada aos servidores do Estado do Espírito Santo de participar do quadro societário de pessoa jurídica que contrata com o Poder Público</w:t>
      </w:r>
    </w:p>
    <w:p w14:paraId="3C88A9C5" w14:textId="77777777" w:rsidR="00A9596E" w:rsidRDefault="00A9596E" w:rsidP="00A9596E">
      <w:pPr>
        <w:spacing w:line="360" w:lineRule="auto"/>
        <w:jc w:val="right"/>
        <w:rPr>
          <w:rFonts w:ascii="Trebuchet MS" w:hAnsi="Trebuchet MS"/>
        </w:rPr>
      </w:pPr>
    </w:p>
    <w:p w14:paraId="61E5C11B" w14:textId="0DB38355" w:rsidR="00A9596E" w:rsidRPr="000E4F87" w:rsidRDefault="00A9596E" w:rsidP="00A9596E">
      <w:pPr>
        <w:spacing w:line="360" w:lineRule="auto"/>
        <w:jc w:val="right"/>
        <w:rPr>
          <w:rFonts w:ascii="Trebuchet MS" w:hAnsi="Trebuchet MS"/>
        </w:rPr>
      </w:pPr>
      <w:r w:rsidRPr="000E4F87">
        <w:rPr>
          <w:rFonts w:ascii="Trebuchet MS" w:hAnsi="Trebuchet MS"/>
        </w:rPr>
        <w:t xml:space="preserve">Vitória (ES), </w:t>
      </w:r>
      <w:r w:rsidR="001859C7">
        <w:rPr>
          <w:rFonts w:ascii="Trebuchet MS" w:hAnsi="Trebuchet MS"/>
        </w:rPr>
        <w:t xml:space="preserve">29 </w:t>
      </w:r>
      <w:r w:rsidRPr="000E4F87">
        <w:rPr>
          <w:rFonts w:ascii="Trebuchet MS" w:hAnsi="Trebuchet MS"/>
        </w:rPr>
        <w:t xml:space="preserve">de </w:t>
      </w:r>
      <w:r w:rsidR="001859C7">
        <w:rPr>
          <w:rFonts w:ascii="Trebuchet MS" w:hAnsi="Trebuchet MS"/>
        </w:rPr>
        <w:t>junho</w:t>
      </w:r>
      <w:r>
        <w:rPr>
          <w:rFonts w:ascii="Trebuchet MS" w:hAnsi="Trebuchet MS"/>
        </w:rPr>
        <w:t xml:space="preserve"> </w:t>
      </w:r>
      <w:r w:rsidRPr="000E4F87">
        <w:rPr>
          <w:rFonts w:ascii="Trebuchet MS" w:hAnsi="Trebuchet MS"/>
        </w:rPr>
        <w:t>de 20</w:t>
      </w:r>
      <w:r w:rsidR="001859C7">
        <w:rPr>
          <w:rFonts w:ascii="Trebuchet MS" w:hAnsi="Trebuchet MS"/>
        </w:rPr>
        <w:t>20</w:t>
      </w:r>
      <w:r w:rsidRPr="000E4F87">
        <w:rPr>
          <w:rFonts w:ascii="Trebuchet MS" w:hAnsi="Trebuchet MS"/>
        </w:rPr>
        <w:t>.</w:t>
      </w:r>
    </w:p>
    <w:p w14:paraId="462E2125" w14:textId="77777777" w:rsidR="00A9596E" w:rsidRPr="000E4F87" w:rsidRDefault="00A9596E" w:rsidP="00A9596E">
      <w:pPr>
        <w:pStyle w:val="TextosemFormatao"/>
        <w:widowControl w:val="0"/>
        <w:spacing w:line="360" w:lineRule="auto"/>
        <w:ind w:left="1701"/>
        <w:jc w:val="right"/>
        <w:rPr>
          <w:rFonts w:ascii="Trebuchet MS" w:hAnsi="Trebuchet MS" w:cs="Times New Roman"/>
          <w:sz w:val="22"/>
          <w:szCs w:val="22"/>
        </w:rPr>
      </w:pPr>
    </w:p>
    <w:p w14:paraId="72BA5757" w14:textId="77777777" w:rsidR="00A9596E" w:rsidRPr="000E4F87" w:rsidRDefault="00A9596E" w:rsidP="00A9596E">
      <w:pPr>
        <w:pStyle w:val="TextosemFormatao"/>
        <w:widowControl w:val="0"/>
        <w:spacing w:line="360" w:lineRule="auto"/>
        <w:ind w:left="1701"/>
        <w:jc w:val="right"/>
        <w:rPr>
          <w:rFonts w:ascii="Trebuchet MS" w:hAnsi="Trebuchet MS" w:cs="Times New Roman"/>
          <w:sz w:val="22"/>
          <w:szCs w:val="22"/>
        </w:rPr>
      </w:pPr>
    </w:p>
    <w:p w14:paraId="71B588B5" w14:textId="77777777" w:rsidR="00A9596E" w:rsidRPr="000E4F87" w:rsidRDefault="00A9596E" w:rsidP="00A9596E">
      <w:pPr>
        <w:pStyle w:val="TextosemFormatao"/>
        <w:widowControl w:val="0"/>
        <w:jc w:val="center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RODRIGO FRANCISCO DE PAULA</w:t>
      </w:r>
    </w:p>
    <w:p w14:paraId="5C4A7B5E" w14:textId="77777777" w:rsidR="00A9596E" w:rsidRPr="00E405E1" w:rsidRDefault="00A9596E" w:rsidP="00A9596E">
      <w:pPr>
        <w:pStyle w:val="TextosemFormatao"/>
        <w:widowControl w:val="0"/>
        <w:jc w:val="center"/>
        <w:rPr>
          <w:rFonts w:ascii="Trebuchet MS" w:hAnsi="Trebuchet MS"/>
          <w:bCs/>
        </w:rPr>
      </w:pPr>
      <w:r w:rsidRPr="00E405E1">
        <w:rPr>
          <w:rFonts w:ascii="Trebuchet MS" w:hAnsi="Trebuchet MS" w:cs="Times New Roman"/>
          <w:bCs/>
        </w:rPr>
        <w:t>Presidente do Conselho da PGE</w:t>
      </w:r>
    </w:p>
    <w:p w14:paraId="306BA97B" w14:textId="77777777" w:rsidR="004E4A04" w:rsidRDefault="004E4A04"/>
    <w:sectPr w:rsidR="004E4A04" w:rsidSect="00631BB8">
      <w:headerReference w:type="default" r:id="rId6"/>
      <w:footerReference w:type="even" r:id="rId7"/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6D010" w14:textId="77777777" w:rsidR="000B5A2D" w:rsidRDefault="000B5A2D">
      <w:pPr>
        <w:spacing w:after="0" w:line="240" w:lineRule="auto"/>
      </w:pPr>
      <w:r>
        <w:separator/>
      </w:r>
    </w:p>
  </w:endnote>
  <w:endnote w:type="continuationSeparator" w:id="0">
    <w:p w14:paraId="217DF9A4" w14:textId="77777777" w:rsidR="000B5A2D" w:rsidRDefault="000B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05C2" w14:textId="77777777" w:rsidR="007A3EA0" w:rsidRDefault="00417250" w:rsidP="00C236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8AC329" w14:textId="77777777" w:rsidR="007A3EA0" w:rsidRDefault="001859C7" w:rsidP="007D4E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41F1" w14:textId="77777777" w:rsidR="007A3EA0" w:rsidRPr="00B30740" w:rsidRDefault="001859C7" w:rsidP="00C26AD7">
    <w:pPr>
      <w:pStyle w:val="Rodap"/>
      <w:framePr w:wrap="around" w:vAnchor="text" w:hAnchor="margin" w:xAlign="right" w:y="1"/>
      <w:spacing w:after="0" w:line="240" w:lineRule="auto"/>
      <w:rPr>
        <w:rStyle w:val="Nmerodepgina"/>
        <w:sz w:val="18"/>
      </w:rPr>
    </w:pPr>
  </w:p>
  <w:p w14:paraId="23CDA613" w14:textId="77777777" w:rsidR="006744F5" w:rsidRDefault="001859C7" w:rsidP="006744F5">
    <w:pPr>
      <w:pStyle w:val="Rodap"/>
      <w:spacing w:after="0" w:line="240" w:lineRule="auto"/>
      <w:ind w:right="360"/>
      <w:rPr>
        <w:rFonts w:ascii="Times New Roman" w:hAnsi="Times New Roman"/>
        <w:sz w:val="16"/>
        <w:szCs w:val="16"/>
      </w:rPr>
    </w:pPr>
  </w:p>
  <w:p w14:paraId="2368F38E" w14:textId="77777777" w:rsidR="000E4F87" w:rsidRPr="0086681B" w:rsidRDefault="00417250" w:rsidP="000E4F87">
    <w:pPr>
      <w:pStyle w:val="Rodap"/>
      <w:spacing w:after="0" w:line="240" w:lineRule="auto"/>
      <w:jc w:val="center"/>
      <w:rPr>
        <w:rFonts w:ascii="Candara" w:hAnsi="Candara"/>
        <w:b/>
        <w:sz w:val="18"/>
        <w:szCs w:val="18"/>
      </w:rPr>
    </w:pPr>
    <w:r w:rsidRPr="0086681B">
      <w:rPr>
        <w:rFonts w:ascii="Candara" w:hAnsi="Candara"/>
        <w:b/>
        <w:sz w:val="18"/>
        <w:szCs w:val="18"/>
      </w:rPr>
      <w:t>Procuradoria</w:t>
    </w:r>
    <w:r>
      <w:rPr>
        <w:rFonts w:ascii="Candara" w:hAnsi="Candara"/>
        <w:b/>
        <w:sz w:val="18"/>
        <w:szCs w:val="18"/>
        <w:lang w:val="pt-BR"/>
      </w:rPr>
      <w:t>-</w:t>
    </w:r>
    <w:r w:rsidRPr="0086681B">
      <w:rPr>
        <w:rFonts w:ascii="Candara" w:hAnsi="Candara"/>
        <w:b/>
        <w:sz w:val="18"/>
        <w:szCs w:val="18"/>
      </w:rPr>
      <w:t>Geral do Estado do Espírito Santo</w:t>
    </w:r>
  </w:p>
  <w:p w14:paraId="0C546176" w14:textId="77777777" w:rsidR="000E4F87" w:rsidRDefault="00417250" w:rsidP="000E4F87">
    <w:pPr>
      <w:pStyle w:val="Rodap"/>
      <w:spacing w:after="0" w:line="240" w:lineRule="auto"/>
      <w:jc w:val="center"/>
      <w:rPr>
        <w:rFonts w:ascii="Candara" w:hAnsi="Candara"/>
        <w:color w:val="000000"/>
        <w:sz w:val="18"/>
        <w:szCs w:val="18"/>
      </w:rPr>
    </w:pPr>
    <w:r w:rsidRPr="0086681B">
      <w:rPr>
        <w:rFonts w:ascii="Candara" w:hAnsi="Candara"/>
        <w:color w:val="000000"/>
        <w:sz w:val="18"/>
        <w:szCs w:val="18"/>
      </w:rPr>
      <w:t>Av. Nossa Senhora da Penha, 1590, Barro Vermelho,</w:t>
    </w:r>
    <w:r>
      <w:rPr>
        <w:rFonts w:ascii="Candara" w:hAnsi="Candara"/>
        <w:color w:val="000000"/>
        <w:sz w:val="18"/>
        <w:szCs w:val="18"/>
      </w:rPr>
      <w:t xml:space="preserve"> Vitória (ES), CEP 29</w:t>
    </w:r>
    <w:r>
      <w:rPr>
        <w:rFonts w:ascii="Candara" w:hAnsi="Candara"/>
        <w:color w:val="000000"/>
        <w:sz w:val="18"/>
        <w:szCs w:val="18"/>
        <w:lang w:val="pt-BR"/>
      </w:rPr>
      <w:t>.</w:t>
    </w:r>
    <w:r>
      <w:rPr>
        <w:rFonts w:ascii="Candara" w:hAnsi="Candara"/>
        <w:color w:val="000000"/>
        <w:sz w:val="18"/>
        <w:szCs w:val="18"/>
      </w:rPr>
      <w:t>057-550</w:t>
    </w:r>
  </w:p>
  <w:p w14:paraId="1C2B9B4D" w14:textId="77777777" w:rsidR="006744F5" w:rsidRPr="000E4F87" w:rsidRDefault="00417250" w:rsidP="000E4F87">
    <w:pPr>
      <w:pStyle w:val="Rodap"/>
      <w:spacing w:after="0" w:line="240" w:lineRule="auto"/>
      <w:jc w:val="center"/>
    </w:pPr>
    <w:r w:rsidRPr="0086681B">
      <w:rPr>
        <w:rFonts w:ascii="Candara" w:hAnsi="Candara"/>
        <w:color w:val="000000"/>
        <w:sz w:val="18"/>
        <w:szCs w:val="18"/>
      </w:rPr>
      <w:t>Tel</w:t>
    </w:r>
    <w:r>
      <w:rPr>
        <w:rFonts w:ascii="Candara" w:hAnsi="Candara"/>
        <w:color w:val="000000"/>
        <w:sz w:val="18"/>
        <w:szCs w:val="18"/>
      </w:rPr>
      <w:t>efone:</w:t>
    </w:r>
    <w:r w:rsidRPr="0086681B">
      <w:rPr>
        <w:rFonts w:ascii="Candara" w:hAnsi="Candara"/>
        <w:color w:val="000000"/>
        <w:sz w:val="18"/>
        <w:szCs w:val="18"/>
      </w:rPr>
      <w:t xml:space="preserve"> (27) 3636-5050</w:t>
    </w:r>
    <w:r>
      <w:rPr>
        <w:rFonts w:ascii="Candara" w:hAnsi="Candara"/>
        <w:color w:val="000000"/>
        <w:sz w:val="18"/>
        <w:szCs w:val="18"/>
      </w:rPr>
      <w:t xml:space="preserve"> -</w:t>
    </w:r>
    <w:r w:rsidRPr="0086681B">
      <w:rPr>
        <w:rFonts w:ascii="Candara" w:hAnsi="Candara"/>
        <w:sz w:val="18"/>
        <w:szCs w:val="18"/>
      </w:rPr>
      <w:t xml:space="preserve">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890DE" w14:textId="77777777" w:rsidR="000B5A2D" w:rsidRDefault="000B5A2D">
      <w:pPr>
        <w:spacing w:after="0" w:line="240" w:lineRule="auto"/>
      </w:pPr>
      <w:r>
        <w:separator/>
      </w:r>
    </w:p>
  </w:footnote>
  <w:footnote w:type="continuationSeparator" w:id="0">
    <w:p w14:paraId="6430D4ED" w14:textId="77777777" w:rsidR="000B5A2D" w:rsidRDefault="000B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400C5" w14:textId="77777777" w:rsidR="000E4F87" w:rsidRPr="00294285" w:rsidRDefault="00417250" w:rsidP="000E4F87">
    <w:pPr>
      <w:pStyle w:val="Cabealho"/>
      <w:spacing w:after="0" w:line="240" w:lineRule="auto"/>
      <w:jc w:val="center"/>
      <w:rPr>
        <w:rFonts w:ascii="Arial" w:hAnsi="Arial" w:cs="Arial"/>
      </w:rPr>
    </w:pPr>
    <w:r w:rsidRPr="00294285">
      <w:rPr>
        <w:rFonts w:ascii="Arial" w:hAnsi="Arial" w:cs="Arial"/>
        <w:noProof/>
      </w:rPr>
      <w:drawing>
        <wp:inline distT="0" distB="0" distL="0" distR="0" wp14:anchorId="3AF32D5F" wp14:editId="1E205F9F">
          <wp:extent cx="930275" cy="835660"/>
          <wp:effectExtent l="0" t="0" r="3175" b="2540"/>
          <wp:docPr id="1" name="Imagem 1" descr="Brasão%20Oficial%2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%20Oficial%20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FE549E" w14:textId="77777777" w:rsidR="000E4F87" w:rsidRPr="00F10FC0" w:rsidRDefault="00417250" w:rsidP="000E4F87">
    <w:pPr>
      <w:pStyle w:val="Cabealho"/>
      <w:spacing w:after="0" w:line="240" w:lineRule="auto"/>
      <w:jc w:val="center"/>
      <w:rPr>
        <w:rFonts w:ascii="Candara" w:hAnsi="Candara" w:cs="Arial"/>
        <w:sz w:val="18"/>
        <w:szCs w:val="20"/>
      </w:rPr>
    </w:pPr>
    <w:r w:rsidRPr="00F10FC0">
      <w:rPr>
        <w:rFonts w:ascii="Candara" w:hAnsi="Candara" w:cs="Arial"/>
        <w:sz w:val="18"/>
        <w:szCs w:val="20"/>
      </w:rPr>
      <w:t>Estado do Espírito Santo</w:t>
    </w:r>
  </w:p>
  <w:p w14:paraId="6500FD13" w14:textId="77777777" w:rsidR="000E4F87" w:rsidRPr="00F10FC0" w:rsidRDefault="00417250" w:rsidP="000E4F87">
    <w:pPr>
      <w:pStyle w:val="Cabealho"/>
      <w:spacing w:after="0" w:line="240" w:lineRule="auto"/>
      <w:jc w:val="center"/>
      <w:rPr>
        <w:rFonts w:ascii="Candara" w:hAnsi="Candara" w:cs="Arial"/>
        <w:sz w:val="18"/>
        <w:szCs w:val="20"/>
      </w:rPr>
    </w:pPr>
    <w:r w:rsidRPr="00F10FC0">
      <w:rPr>
        <w:rFonts w:ascii="Candara" w:hAnsi="Candara" w:cs="Arial"/>
        <w:sz w:val="18"/>
        <w:szCs w:val="20"/>
      </w:rPr>
      <w:t>Procuradoria-Geral do Estado</w:t>
    </w:r>
  </w:p>
  <w:p w14:paraId="71F9AD46" w14:textId="77777777" w:rsidR="000E4F87" w:rsidRPr="00F10FC0" w:rsidRDefault="00417250" w:rsidP="000E4F87">
    <w:pPr>
      <w:pStyle w:val="Cabealho"/>
      <w:spacing w:after="0" w:line="240" w:lineRule="auto"/>
      <w:jc w:val="center"/>
      <w:rPr>
        <w:rFonts w:ascii="Candara" w:hAnsi="Candara" w:cs="Arial"/>
        <w:sz w:val="18"/>
        <w:szCs w:val="20"/>
      </w:rPr>
    </w:pPr>
    <w:r w:rsidRPr="00F10FC0">
      <w:rPr>
        <w:rFonts w:ascii="Candara" w:hAnsi="Candara" w:cs="Arial"/>
        <w:sz w:val="18"/>
        <w:szCs w:val="20"/>
      </w:rPr>
      <w:t xml:space="preserve">- </w:t>
    </w:r>
    <w:r w:rsidRPr="00F10FC0">
      <w:rPr>
        <w:rFonts w:ascii="Candara" w:hAnsi="Candara" w:cs="Arial"/>
        <w:smallCaps/>
        <w:sz w:val="20"/>
        <w:szCs w:val="20"/>
      </w:rPr>
      <w:t>Conselho da Procuradoria-Geral do Estado</w:t>
    </w:r>
    <w:r w:rsidRPr="00F10FC0">
      <w:rPr>
        <w:rFonts w:ascii="Candara" w:hAnsi="Candara" w:cs="Arial"/>
        <w:sz w:val="18"/>
        <w:szCs w:val="20"/>
      </w:rPr>
      <w:t xml:space="preserve"> -</w:t>
    </w:r>
  </w:p>
  <w:p w14:paraId="12793B70" w14:textId="77777777" w:rsidR="007A3EA0" w:rsidRPr="00B30740" w:rsidRDefault="001859C7" w:rsidP="00B30740">
    <w:pPr>
      <w:pStyle w:val="Cabealho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6E"/>
    <w:rsid w:val="000B5A2D"/>
    <w:rsid w:val="001859C7"/>
    <w:rsid w:val="00232E81"/>
    <w:rsid w:val="00417250"/>
    <w:rsid w:val="004E4A04"/>
    <w:rsid w:val="00671F62"/>
    <w:rsid w:val="00815DB6"/>
    <w:rsid w:val="00A9596E"/>
    <w:rsid w:val="00CB2476"/>
    <w:rsid w:val="00C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5BB6"/>
  <w15:chartTrackingRefBased/>
  <w15:docId w15:val="{B2A8E6DB-6517-462A-9615-A740D775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6E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596E"/>
    <w:pPr>
      <w:spacing w:before="100" w:beforeAutospacing="1" w:after="100" w:afterAutospacing="1"/>
    </w:p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A95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A9596E"/>
    <w:rPr>
      <w:rFonts w:ascii="Calibri" w:eastAsia="Times New Roman" w:hAnsi="Calibri" w:cs="Times New Roman"/>
      <w:lang w:eastAsia="pt-BR"/>
    </w:rPr>
  </w:style>
  <w:style w:type="paragraph" w:styleId="Rodap">
    <w:name w:val="footer"/>
    <w:aliases w:val=" Char,Char"/>
    <w:basedOn w:val="Normal"/>
    <w:link w:val="RodapChar"/>
    <w:rsid w:val="00A9596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aliases w:val=" Char Char,Char Char"/>
    <w:basedOn w:val="Fontepargpadro"/>
    <w:link w:val="Rodap"/>
    <w:rsid w:val="00A9596E"/>
    <w:rPr>
      <w:rFonts w:ascii="Calibri" w:eastAsia="Times New Roman" w:hAnsi="Calibri" w:cs="Times New Roman"/>
      <w:lang w:val="x-none" w:eastAsia="x-none"/>
    </w:rPr>
  </w:style>
  <w:style w:type="character" w:styleId="Nmerodepgina">
    <w:name w:val="page number"/>
    <w:basedOn w:val="Fontepargpadro"/>
    <w:rsid w:val="00A9596E"/>
  </w:style>
  <w:style w:type="paragraph" w:styleId="TextosemFormatao">
    <w:name w:val="Plain Text"/>
    <w:basedOn w:val="Normal"/>
    <w:link w:val="TextosemFormataoChar"/>
    <w:rsid w:val="00A9596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9596E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A95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 Figueiredo</dc:creator>
  <cp:keywords/>
  <dc:description/>
  <cp:lastModifiedBy>Procuradoria Geral do Estado do Espirito Santo</cp:lastModifiedBy>
  <cp:revision>2</cp:revision>
  <dcterms:created xsi:type="dcterms:W3CDTF">2020-06-29T14:12:00Z</dcterms:created>
  <dcterms:modified xsi:type="dcterms:W3CDTF">2020-06-29T14:12:00Z</dcterms:modified>
</cp:coreProperties>
</file>