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8AE2" w14:textId="77777777" w:rsidR="005441CC" w:rsidRPr="00AD5DB6" w:rsidRDefault="005441CC" w:rsidP="000075F7">
      <w:pPr>
        <w:pStyle w:val="TextosemFormatao"/>
        <w:widowControl w:val="0"/>
        <w:ind w:left="3402"/>
        <w:jc w:val="both"/>
        <w:rPr>
          <w:rFonts w:ascii="Bookman Old Style" w:hAnsi="Bookman Old Style" w:cs="Times New Roman"/>
          <w:sz w:val="22"/>
          <w:szCs w:val="22"/>
        </w:rPr>
      </w:pPr>
    </w:p>
    <w:p w14:paraId="3A3AAD6F" w14:textId="77777777" w:rsidR="005441CC" w:rsidRPr="00AD5DB6" w:rsidRDefault="005441CC" w:rsidP="000075F7">
      <w:pPr>
        <w:pStyle w:val="TextosemFormatao"/>
        <w:widowControl w:val="0"/>
        <w:ind w:left="1701"/>
        <w:jc w:val="both"/>
        <w:rPr>
          <w:rFonts w:ascii="Bookman Old Style" w:hAnsi="Bookman Old Style" w:cs="Times New Roman"/>
          <w:sz w:val="22"/>
          <w:szCs w:val="22"/>
        </w:rPr>
      </w:pPr>
    </w:p>
    <w:p w14:paraId="781C510A" w14:textId="768A0777" w:rsidR="005441CC" w:rsidRPr="00AD5DB6" w:rsidRDefault="00F260D6" w:rsidP="000075F7">
      <w:pPr>
        <w:pStyle w:val="TextosemFormatao"/>
        <w:widowControl w:val="0"/>
        <w:spacing w:line="360" w:lineRule="auto"/>
        <w:jc w:val="center"/>
        <w:rPr>
          <w:rFonts w:ascii="Bookman Old Style" w:hAnsi="Bookman Old Style" w:cs="Times New Roman"/>
          <w:b/>
          <w:sz w:val="22"/>
          <w:szCs w:val="22"/>
        </w:rPr>
      </w:pPr>
      <w:r>
        <w:rPr>
          <w:rFonts w:ascii="Bookman Old Style" w:hAnsi="Bookman Old Style" w:cs="Times New Roman"/>
          <w:b/>
          <w:sz w:val="22"/>
          <w:szCs w:val="22"/>
        </w:rPr>
        <w:t>ACÓRDÃO</w:t>
      </w:r>
      <w:r w:rsidR="00674209">
        <w:rPr>
          <w:rFonts w:ascii="Bookman Old Style" w:hAnsi="Bookman Old Style" w:cs="Times New Roman"/>
          <w:b/>
          <w:sz w:val="22"/>
          <w:szCs w:val="22"/>
        </w:rPr>
        <w:t xml:space="preserve"> CPGE </w:t>
      </w:r>
      <w:r>
        <w:rPr>
          <w:rFonts w:ascii="Bookman Old Style" w:hAnsi="Bookman Old Style" w:cs="Times New Roman"/>
          <w:b/>
          <w:sz w:val="22"/>
          <w:szCs w:val="22"/>
        </w:rPr>
        <w:t>Nº</w:t>
      </w:r>
      <w:r w:rsidR="00674209">
        <w:rPr>
          <w:rFonts w:ascii="Bookman Old Style" w:hAnsi="Bookman Old Style" w:cs="Times New Roman"/>
          <w:b/>
          <w:sz w:val="22"/>
          <w:szCs w:val="22"/>
        </w:rPr>
        <w:t xml:space="preserve"> 001</w:t>
      </w:r>
      <w:bookmarkStart w:id="0" w:name="_GoBack"/>
      <w:bookmarkEnd w:id="0"/>
      <w:r>
        <w:rPr>
          <w:rFonts w:ascii="Bookman Old Style" w:hAnsi="Bookman Old Style" w:cs="Times New Roman"/>
          <w:b/>
          <w:sz w:val="22"/>
          <w:szCs w:val="22"/>
        </w:rPr>
        <w:t>/2015</w:t>
      </w:r>
    </w:p>
    <w:p w14:paraId="715DE50A" w14:textId="77777777" w:rsidR="00F260D6" w:rsidRDefault="00F260D6" w:rsidP="000075F7">
      <w:pPr>
        <w:pStyle w:val="TextosemFormatao"/>
        <w:widowControl w:val="0"/>
        <w:spacing w:line="360" w:lineRule="auto"/>
        <w:ind w:firstLine="1701"/>
        <w:jc w:val="both"/>
        <w:rPr>
          <w:rFonts w:ascii="Bookman Old Style" w:hAnsi="Bookman Old Style" w:cs="Times New Roman"/>
          <w:sz w:val="22"/>
          <w:szCs w:val="22"/>
        </w:rPr>
      </w:pPr>
    </w:p>
    <w:p w14:paraId="3A28ACF1" w14:textId="23268799" w:rsidR="005441CC" w:rsidRDefault="00F260D6"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ADMINISTRATIVO. LICITAÇÃO. </w:t>
      </w:r>
      <w:r w:rsidR="00377C6A">
        <w:rPr>
          <w:rFonts w:ascii="Bookman Old Style" w:hAnsi="Bookman Old Style" w:cs="Times New Roman"/>
          <w:sz w:val="22"/>
          <w:szCs w:val="22"/>
        </w:rPr>
        <w:t xml:space="preserve">PREGÃO. </w:t>
      </w:r>
      <w:r>
        <w:rPr>
          <w:rFonts w:ascii="Bookman Old Style" w:hAnsi="Bookman Old Style" w:cs="Times New Roman"/>
          <w:sz w:val="22"/>
          <w:szCs w:val="22"/>
        </w:rPr>
        <w:t xml:space="preserve">FORNECIMENTO DE ALIMENTAÇÃO. COMPOSIÇÃO DOS PREÇOS. </w:t>
      </w:r>
      <w:r w:rsidR="009614C8">
        <w:rPr>
          <w:rFonts w:ascii="Bookman Old Style" w:hAnsi="Bookman Old Style" w:cs="Times New Roman"/>
          <w:sz w:val="22"/>
          <w:szCs w:val="22"/>
        </w:rPr>
        <w:t>DES</w:t>
      </w:r>
      <w:r>
        <w:rPr>
          <w:rFonts w:ascii="Bookman Old Style" w:hAnsi="Bookman Old Style" w:cs="Times New Roman"/>
          <w:sz w:val="22"/>
          <w:szCs w:val="22"/>
        </w:rPr>
        <w:t>ONERAÇÃO DO ICMS. PREVISÃO NO EDITAL DE PROPOSTA PELO PREÇO LÍQUIDO. ALTERAÇÃO DA MINUTA DOS EDITAIS.</w:t>
      </w:r>
    </w:p>
    <w:p w14:paraId="457F5A37"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5C22E885" w14:textId="3BA7B1DE" w:rsidR="001B2620" w:rsidRDefault="00F260D6"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1. A </w:t>
      </w:r>
      <w:r w:rsidRPr="00F260D6">
        <w:rPr>
          <w:rFonts w:ascii="Bookman Old Style" w:hAnsi="Bookman Old Style" w:cs="Times New Roman"/>
          <w:sz w:val="22"/>
          <w:szCs w:val="22"/>
        </w:rPr>
        <w:t>administração, na composição dos preços que serv</w:t>
      </w:r>
      <w:r w:rsidR="00D621E2">
        <w:rPr>
          <w:rFonts w:ascii="Bookman Old Style" w:hAnsi="Bookman Old Style" w:cs="Times New Roman"/>
          <w:sz w:val="22"/>
          <w:szCs w:val="22"/>
        </w:rPr>
        <w:t>em</w:t>
      </w:r>
      <w:r w:rsidRPr="00F260D6">
        <w:rPr>
          <w:rFonts w:ascii="Bookman Old Style" w:hAnsi="Bookman Old Style" w:cs="Times New Roman"/>
          <w:sz w:val="22"/>
          <w:szCs w:val="22"/>
        </w:rPr>
        <w:t xml:space="preserve"> de referência para as propostas do certame, deve considerar todos os aspectos exigidos no próprio edital para formação do preço, e, aí, por certo estão inseridos os tributos. Não é admissível a fixação de um preço máximo que desconsidere aspectos que deverão ser considerados pelo licitante</w:t>
      </w:r>
      <w:r>
        <w:rPr>
          <w:rFonts w:ascii="Bookman Old Style" w:hAnsi="Bookman Old Style" w:cs="Times New Roman"/>
          <w:sz w:val="22"/>
          <w:szCs w:val="22"/>
        </w:rPr>
        <w:t>.</w:t>
      </w:r>
    </w:p>
    <w:p w14:paraId="39E2809F" w14:textId="77777777" w:rsidR="001B2620" w:rsidRDefault="001B2620" w:rsidP="00F260D6">
      <w:pPr>
        <w:pStyle w:val="TextosemFormatao"/>
        <w:widowControl w:val="0"/>
        <w:spacing w:line="360" w:lineRule="auto"/>
        <w:ind w:left="1701"/>
        <w:jc w:val="both"/>
        <w:rPr>
          <w:rFonts w:ascii="Bookman Old Style" w:hAnsi="Bookman Old Style" w:cs="Times New Roman"/>
          <w:sz w:val="22"/>
          <w:szCs w:val="22"/>
        </w:rPr>
      </w:pPr>
    </w:p>
    <w:p w14:paraId="41B4C074" w14:textId="42C99C4C" w:rsidR="00F260D6" w:rsidRDefault="001B2620"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2. Na composição dos preços referentes ao fornecimento de alimentação, a alíquota aplicável do ICMS, em regra, é de 17%, não sendo possível a adoção da carga tributária</w:t>
      </w:r>
      <w:r w:rsidRPr="001B2620">
        <w:rPr>
          <w:rFonts w:ascii="Bookman Old Style" w:hAnsi="Bookman Old Style" w:cs="Times New Roman"/>
          <w:sz w:val="22"/>
          <w:szCs w:val="22"/>
        </w:rPr>
        <w:t xml:space="preserve"> de 3</w:t>
      </w:r>
      <w:r>
        <w:rPr>
          <w:rFonts w:ascii="Bookman Old Style" w:hAnsi="Bookman Old Style" w:cs="Times New Roman"/>
          <w:sz w:val="22"/>
          <w:szCs w:val="22"/>
        </w:rPr>
        <w:t>,</w:t>
      </w:r>
      <w:r w:rsidRPr="001B2620">
        <w:rPr>
          <w:rFonts w:ascii="Bookman Old Style" w:hAnsi="Bookman Old Style" w:cs="Times New Roman"/>
          <w:sz w:val="22"/>
          <w:szCs w:val="22"/>
        </w:rPr>
        <w:t>2% conferid</w:t>
      </w:r>
      <w:r>
        <w:rPr>
          <w:rFonts w:ascii="Bookman Old Style" w:hAnsi="Bookman Old Style" w:cs="Times New Roman"/>
          <w:sz w:val="22"/>
          <w:szCs w:val="22"/>
        </w:rPr>
        <w:t>a</w:t>
      </w:r>
      <w:r w:rsidRPr="001B2620">
        <w:rPr>
          <w:rFonts w:ascii="Bookman Old Style" w:hAnsi="Bookman Old Style" w:cs="Times New Roman"/>
          <w:sz w:val="22"/>
          <w:szCs w:val="22"/>
        </w:rPr>
        <w:t xml:space="preserve"> </w:t>
      </w:r>
      <w:r>
        <w:rPr>
          <w:rFonts w:ascii="Bookman Old Style" w:hAnsi="Bookman Old Style" w:cs="Times New Roman"/>
          <w:sz w:val="22"/>
          <w:szCs w:val="22"/>
        </w:rPr>
        <w:t>à</w:t>
      </w:r>
      <w:r w:rsidRPr="001B2620">
        <w:rPr>
          <w:rFonts w:ascii="Bookman Old Style" w:hAnsi="Bookman Old Style" w:cs="Times New Roman"/>
          <w:sz w:val="22"/>
          <w:szCs w:val="22"/>
        </w:rPr>
        <w:t>s empresas do COMPETE, visto que as operações de venda de refeição coletiva ao Estado, por já serem agraciadas pela isenção tributária, não podem ser submetidas ao regime especial do art. 530 L-R-F do RICMS</w:t>
      </w:r>
      <w:r>
        <w:rPr>
          <w:rFonts w:ascii="Bookman Old Style" w:hAnsi="Bookman Old Style" w:cs="Times New Roman"/>
          <w:sz w:val="22"/>
          <w:szCs w:val="22"/>
        </w:rPr>
        <w:t>.</w:t>
      </w:r>
      <w:r w:rsidR="00853F78" w:rsidRPr="00853F78">
        <w:rPr>
          <w:rFonts w:ascii="Bookman Old Style" w:hAnsi="Bookman Old Style" w:cs="Times New Roman"/>
          <w:sz w:val="22"/>
          <w:szCs w:val="22"/>
        </w:rPr>
        <w:t xml:space="preserve"> </w:t>
      </w:r>
      <w:r w:rsidR="00853F78">
        <w:rPr>
          <w:rFonts w:ascii="Bookman Old Style" w:hAnsi="Bookman Old Style" w:cs="Times New Roman"/>
          <w:sz w:val="22"/>
          <w:szCs w:val="22"/>
        </w:rPr>
        <w:t>Tratando-se de empresas optantes pelo SIMPLES, a alíquota de ICMS a ser considerada é, no máximo, de 3,95%.</w:t>
      </w:r>
    </w:p>
    <w:p w14:paraId="1D4F1C11" w14:textId="77777777" w:rsidR="00853F78" w:rsidRDefault="00853F78" w:rsidP="00F260D6">
      <w:pPr>
        <w:pStyle w:val="TextosemFormatao"/>
        <w:widowControl w:val="0"/>
        <w:spacing w:line="360" w:lineRule="auto"/>
        <w:ind w:left="1701"/>
        <w:jc w:val="both"/>
        <w:rPr>
          <w:rFonts w:ascii="Bookman Old Style" w:hAnsi="Bookman Old Style" w:cs="Times New Roman"/>
          <w:sz w:val="22"/>
          <w:szCs w:val="22"/>
        </w:rPr>
      </w:pPr>
    </w:p>
    <w:p w14:paraId="7EF47623" w14:textId="62D8F2CD" w:rsidR="00853F78" w:rsidRDefault="00853F78"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3. </w:t>
      </w:r>
      <w:r w:rsidR="00424281">
        <w:rPr>
          <w:rFonts w:ascii="Bookman Old Style" w:hAnsi="Bookman Old Style" w:cs="Times New Roman"/>
          <w:sz w:val="22"/>
          <w:szCs w:val="22"/>
        </w:rPr>
        <w:t>Após a arrematação</w:t>
      </w:r>
      <w:r w:rsidR="00693CB1">
        <w:rPr>
          <w:rFonts w:ascii="Bookman Old Style" w:hAnsi="Bookman Old Style" w:cs="Times New Roman"/>
          <w:sz w:val="22"/>
          <w:szCs w:val="22"/>
        </w:rPr>
        <w:t xml:space="preserve">, nas licitações na modalidade pregão, </w:t>
      </w:r>
      <w:r w:rsidR="009614C8">
        <w:rPr>
          <w:rFonts w:ascii="Bookman Old Style" w:hAnsi="Bookman Old Style" w:cs="Times New Roman"/>
          <w:sz w:val="22"/>
          <w:szCs w:val="22"/>
        </w:rPr>
        <w:t>para alcançar</w:t>
      </w:r>
      <w:r w:rsidR="00377C6A">
        <w:rPr>
          <w:rFonts w:ascii="Bookman Old Style" w:hAnsi="Bookman Old Style" w:cs="Times New Roman"/>
          <w:sz w:val="22"/>
          <w:szCs w:val="22"/>
        </w:rPr>
        <w:t xml:space="preserve"> a proposta mais vantajosa</w:t>
      </w:r>
      <w:r w:rsidR="00424281">
        <w:rPr>
          <w:rFonts w:ascii="Bookman Old Style" w:hAnsi="Bookman Old Style" w:cs="Times New Roman"/>
          <w:sz w:val="22"/>
          <w:szCs w:val="22"/>
        </w:rPr>
        <w:t>, isto é, aquela que resulta menor dispêndio para o erário</w:t>
      </w:r>
      <w:r w:rsidR="00377C6A">
        <w:rPr>
          <w:rFonts w:ascii="Bookman Old Style" w:hAnsi="Bookman Old Style" w:cs="Times New Roman"/>
          <w:sz w:val="22"/>
          <w:szCs w:val="22"/>
        </w:rPr>
        <w:t xml:space="preserve">, é </w:t>
      </w:r>
      <w:proofErr w:type="gramStart"/>
      <w:r w:rsidR="000A1B94">
        <w:rPr>
          <w:rFonts w:ascii="Bookman Old Style" w:hAnsi="Bookman Old Style" w:cs="Times New Roman"/>
          <w:sz w:val="22"/>
          <w:szCs w:val="22"/>
        </w:rPr>
        <w:t>lícito</w:t>
      </w:r>
      <w:proofErr w:type="gramEnd"/>
      <w:r w:rsidR="00377C6A">
        <w:rPr>
          <w:rFonts w:ascii="Bookman Old Style" w:hAnsi="Bookman Old Style" w:cs="Times New Roman"/>
          <w:sz w:val="22"/>
          <w:szCs w:val="22"/>
        </w:rPr>
        <w:t xml:space="preserve"> </w:t>
      </w:r>
      <w:r w:rsidR="009614C8">
        <w:rPr>
          <w:rFonts w:ascii="Bookman Old Style" w:hAnsi="Bookman Old Style" w:cs="Times New Roman"/>
          <w:sz w:val="22"/>
          <w:szCs w:val="22"/>
        </w:rPr>
        <w:t>à administração</w:t>
      </w:r>
      <w:r w:rsidR="00671DC1">
        <w:rPr>
          <w:rFonts w:ascii="Bookman Old Style" w:hAnsi="Bookman Old Style" w:cs="Times New Roman"/>
          <w:sz w:val="22"/>
          <w:szCs w:val="22"/>
        </w:rPr>
        <w:t>,</w:t>
      </w:r>
      <w:r w:rsidR="00671DC1" w:rsidRPr="00671DC1">
        <w:rPr>
          <w:rFonts w:ascii="Bookman Old Style" w:hAnsi="Bookman Old Style"/>
          <w:color w:val="000000"/>
        </w:rPr>
        <w:t xml:space="preserve"> </w:t>
      </w:r>
      <w:r w:rsidR="00671DC1" w:rsidRPr="00671DC1">
        <w:rPr>
          <w:rFonts w:ascii="Bookman Old Style" w:hAnsi="Bookman Old Style"/>
          <w:color w:val="000000"/>
          <w:sz w:val="22"/>
        </w:rPr>
        <w:t>para fins de organizar a ordem de classificação das propostas</w:t>
      </w:r>
      <w:r w:rsidR="00671DC1">
        <w:rPr>
          <w:rFonts w:ascii="Bookman Old Style" w:hAnsi="Bookman Old Style" w:cs="Times New Roman"/>
          <w:sz w:val="22"/>
          <w:szCs w:val="22"/>
        </w:rPr>
        <w:t>,</w:t>
      </w:r>
      <w:r w:rsidR="009614C8">
        <w:rPr>
          <w:rFonts w:ascii="Bookman Old Style" w:hAnsi="Bookman Old Style" w:cs="Times New Roman"/>
          <w:sz w:val="22"/>
          <w:szCs w:val="22"/>
        </w:rPr>
        <w:t xml:space="preserve"> exigir dos licitantes a demonstração efetiva da alíquota do ICMS a que estão sujeitos, a fim de que seja possível </w:t>
      </w:r>
      <w:r w:rsidR="00424281">
        <w:rPr>
          <w:rFonts w:ascii="Bookman Old Style" w:hAnsi="Bookman Old Style" w:cs="Times New Roman"/>
          <w:sz w:val="22"/>
          <w:szCs w:val="22"/>
        </w:rPr>
        <w:t>considerar</w:t>
      </w:r>
      <w:r w:rsidR="009614C8">
        <w:rPr>
          <w:rFonts w:ascii="Bookman Old Style" w:hAnsi="Bookman Old Style" w:cs="Times New Roman"/>
          <w:sz w:val="22"/>
          <w:szCs w:val="22"/>
        </w:rPr>
        <w:t xml:space="preserve"> a efetiva desoneração do imposto</w:t>
      </w:r>
      <w:r w:rsidR="00424281">
        <w:rPr>
          <w:rFonts w:ascii="Bookman Old Style" w:hAnsi="Bookman Old Style" w:cs="Times New Roman"/>
          <w:sz w:val="22"/>
          <w:szCs w:val="22"/>
        </w:rPr>
        <w:t>, conforme previsto na legislação de regência (</w:t>
      </w:r>
      <w:r w:rsidR="00424281" w:rsidRPr="00424281">
        <w:rPr>
          <w:rFonts w:ascii="Bookman Old Style" w:hAnsi="Bookman Old Style"/>
          <w:color w:val="000000"/>
          <w:sz w:val="22"/>
          <w:szCs w:val="22"/>
        </w:rPr>
        <w:t xml:space="preserve">artigo 5º, inciso CIII, </w:t>
      </w:r>
      <w:r w:rsidR="00424281" w:rsidRPr="00424281">
        <w:rPr>
          <w:rFonts w:ascii="Bookman Old Style" w:hAnsi="Bookman Old Style"/>
          <w:color w:val="000000"/>
          <w:sz w:val="22"/>
          <w:szCs w:val="22"/>
        </w:rPr>
        <w:lastRenderedPageBreak/>
        <w:t>alínea “a”, RICMS</w:t>
      </w:r>
      <w:r w:rsidR="00424281">
        <w:rPr>
          <w:rFonts w:ascii="Bookman Old Style" w:hAnsi="Bookman Old Style"/>
          <w:color w:val="000000"/>
        </w:rPr>
        <w:t>)</w:t>
      </w:r>
      <w:r w:rsidR="00D621E2">
        <w:rPr>
          <w:rFonts w:ascii="Bookman Old Style" w:hAnsi="Bookman Old Style" w:cs="Times New Roman"/>
          <w:sz w:val="22"/>
          <w:szCs w:val="22"/>
        </w:rPr>
        <w:t>.</w:t>
      </w:r>
    </w:p>
    <w:p w14:paraId="37E78CF2" w14:textId="77777777" w:rsidR="00B71150" w:rsidRDefault="00B71150" w:rsidP="00F260D6">
      <w:pPr>
        <w:pStyle w:val="TextosemFormatao"/>
        <w:widowControl w:val="0"/>
        <w:spacing w:line="360" w:lineRule="auto"/>
        <w:ind w:left="1701"/>
        <w:jc w:val="both"/>
        <w:rPr>
          <w:rFonts w:ascii="Bookman Old Style" w:hAnsi="Bookman Old Style" w:cs="Times New Roman"/>
          <w:sz w:val="22"/>
          <w:szCs w:val="22"/>
        </w:rPr>
      </w:pPr>
    </w:p>
    <w:p w14:paraId="734DA407" w14:textId="34EDA9DB" w:rsidR="000E7F74" w:rsidRPr="000E7F74" w:rsidRDefault="00B71150" w:rsidP="000E7F74">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4. Todavia, </w:t>
      </w:r>
      <w:r w:rsidR="000E7F74">
        <w:rPr>
          <w:rFonts w:ascii="Bookman Old Style" w:hAnsi="Bookman Old Style" w:cs="Times New Roman"/>
          <w:sz w:val="22"/>
          <w:szCs w:val="22"/>
        </w:rPr>
        <w:t xml:space="preserve">nada impede que haja um aperfeiçoamento dos editais de licitação, para </w:t>
      </w:r>
      <w:r w:rsidR="00A364EB">
        <w:rPr>
          <w:rFonts w:ascii="Bookman Old Style" w:hAnsi="Bookman Old Style" w:cs="Times New Roman"/>
          <w:sz w:val="22"/>
          <w:szCs w:val="22"/>
        </w:rPr>
        <w:t>se mitigar</w:t>
      </w:r>
      <w:r w:rsidR="00A364EB" w:rsidRPr="00A364EB">
        <w:rPr>
          <w:rFonts w:ascii="Bookman Old Style" w:hAnsi="Bookman Old Style" w:cs="Times New Roman"/>
          <w:sz w:val="22"/>
          <w:szCs w:val="22"/>
        </w:rPr>
        <w:t xml:space="preserve"> os questionamentos que reiteradamente são apresentados pelas empresas licitantes</w:t>
      </w:r>
      <w:r w:rsidR="00A364EB">
        <w:rPr>
          <w:rFonts w:ascii="Bookman Old Style" w:hAnsi="Bookman Old Style" w:cs="Times New Roman"/>
          <w:sz w:val="22"/>
          <w:szCs w:val="22"/>
        </w:rPr>
        <w:t>.</w:t>
      </w:r>
      <w:r w:rsidR="000E7F74">
        <w:rPr>
          <w:rFonts w:ascii="Bookman Old Style" w:hAnsi="Bookman Old Style" w:cs="Times New Roman"/>
          <w:sz w:val="22"/>
          <w:szCs w:val="22"/>
        </w:rPr>
        <w:t xml:space="preserve"> Assim, recomenda-se a alteração da minuta dos editais para se </w:t>
      </w:r>
      <w:r w:rsidR="000E7F74" w:rsidRPr="000E7F74">
        <w:rPr>
          <w:rFonts w:ascii="Bookman Old Style" w:hAnsi="Bookman Old Style" w:cs="Times New Roman"/>
          <w:sz w:val="22"/>
          <w:szCs w:val="22"/>
        </w:rPr>
        <w:t>exigi</w:t>
      </w:r>
      <w:r w:rsidR="000E7F74">
        <w:rPr>
          <w:rFonts w:ascii="Bookman Old Style" w:hAnsi="Bookman Old Style" w:cs="Times New Roman"/>
          <w:sz w:val="22"/>
          <w:szCs w:val="22"/>
        </w:rPr>
        <w:t>r</w:t>
      </w:r>
      <w:r w:rsidR="000E7F74" w:rsidRPr="000E7F74">
        <w:rPr>
          <w:rFonts w:ascii="Bookman Old Style" w:hAnsi="Bookman Old Style" w:cs="Times New Roman"/>
          <w:sz w:val="22"/>
          <w:szCs w:val="22"/>
        </w:rPr>
        <w:t xml:space="preserve"> que os lances, quando iniciados, se d</w:t>
      </w:r>
      <w:r w:rsidR="000E7F74">
        <w:rPr>
          <w:rFonts w:ascii="Bookman Old Style" w:hAnsi="Bookman Old Style" w:cs="Times New Roman"/>
          <w:sz w:val="22"/>
          <w:szCs w:val="22"/>
        </w:rPr>
        <w:t>ee</w:t>
      </w:r>
      <w:r w:rsidR="000E7F74" w:rsidRPr="000E7F74">
        <w:rPr>
          <w:rFonts w:ascii="Bookman Old Style" w:hAnsi="Bookman Old Style" w:cs="Times New Roman"/>
          <w:sz w:val="22"/>
          <w:szCs w:val="22"/>
        </w:rPr>
        <w:t>m sobre o valor líquido a ser percebido pela licitante proponente</w:t>
      </w:r>
      <w:r w:rsidR="000E7F74">
        <w:rPr>
          <w:rFonts w:ascii="Bookman Old Style" w:hAnsi="Bookman Old Style" w:cs="Times New Roman"/>
          <w:sz w:val="22"/>
          <w:szCs w:val="22"/>
        </w:rPr>
        <w:t>, devendo se prever</w:t>
      </w:r>
      <w:r w:rsidR="000E7F74" w:rsidRPr="000E7F74">
        <w:rPr>
          <w:rFonts w:ascii="Bookman Old Style" w:hAnsi="Bookman Old Style" w:cs="Times New Roman"/>
          <w:sz w:val="22"/>
          <w:szCs w:val="22"/>
        </w:rPr>
        <w:t>, ainda, que quando da obtenção da proposta vencedora, a ela ser</w:t>
      </w:r>
      <w:r w:rsidR="000E7F74">
        <w:rPr>
          <w:rFonts w:ascii="Bookman Old Style" w:hAnsi="Bookman Old Style" w:cs="Times New Roman"/>
          <w:sz w:val="22"/>
          <w:szCs w:val="22"/>
        </w:rPr>
        <w:t>á</w:t>
      </w:r>
      <w:r w:rsidR="000E7F74" w:rsidRPr="000E7F74">
        <w:rPr>
          <w:rFonts w:ascii="Bookman Old Style" w:hAnsi="Bookman Old Style" w:cs="Times New Roman"/>
          <w:sz w:val="22"/>
          <w:szCs w:val="22"/>
        </w:rPr>
        <w:t xml:space="preserve"> acrescido o correspondente percentual tributário a título de ICMS, em conformidade com seu regime tributário, para fins de celebração do contrato.</w:t>
      </w:r>
      <w:r w:rsidR="000E7F74">
        <w:rPr>
          <w:rFonts w:ascii="Bookman Old Style" w:hAnsi="Bookman Old Style" w:cs="Times New Roman"/>
          <w:sz w:val="22"/>
          <w:szCs w:val="22"/>
        </w:rPr>
        <w:t xml:space="preserve"> </w:t>
      </w:r>
      <w:r w:rsidR="000E7F74" w:rsidRPr="000E7F74">
        <w:rPr>
          <w:rFonts w:ascii="Bookman Old Style" w:hAnsi="Bookman Old Style" w:cs="Times New Roman"/>
          <w:sz w:val="22"/>
          <w:szCs w:val="22"/>
        </w:rPr>
        <w:t xml:space="preserve">Eventual proposta cujo valor bruto final (após acréscimo do correspondente percentual) venha a suplantar o valor máximo fixado pela Administração, </w:t>
      </w:r>
      <w:proofErr w:type="gramStart"/>
      <w:r w:rsidR="000E7F74" w:rsidRPr="000E7F74">
        <w:rPr>
          <w:rFonts w:ascii="Bookman Old Style" w:hAnsi="Bookman Old Style" w:cs="Times New Roman"/>
          <w:sz w:val="22"/>
          <w:szCs w:val="22"/>
        </w:rPr>
        <w:t>após</w:t>
      </w:r>
      <w:proofErr w:type="gramEnd"/>
      <w:r w:rsidR="000E7F74" w:rsidRPr="000E7F74">
        <w:rPr>
          <w:rFonts w:ascii="Bookman Old Style" w:hAnsi="Bookman Old Style" w:cs="Times New Roman"/>
          <w:sz w:val="22"/>
          <w:szCs w:val="22"/>
        </w:rPr>
        <w:t xml:space="preserve"> adequada pesquisa de preço, importar</w:t>
      </w:r>
      <w:r w:rsidR="000E7F74">
        <w:rPr>
          <w:rFonts w:ascii="Bookman Old Style" w:hAnsi="Bookman Old Style" w:cs="Times New Roman"/>
          <w:sz w:val="22"/>
          <w:szCs w:val="22"/>
        </w:rPr>
        <w:t>á</w:t>
      </w:r>
      <w:r w:rsidR="000E7F74" w:rsidRPr="000E7F74">
        <w:rPr>
          <w:rFonts w:ascii="Bookman Old Style" w:hAnsi="Bookman Old Style" w:cs="Times New Roman"/>
          <w:sz w:val="22"/>
          <w:szCs w:val="22"/>
        </w:rPr>
        <w:t xml:space="preserve"> na desclassificação da proponente</w:t>
      </w:r>
      <w:r w:rsidR="000E7F74">
        <w:rPr>
          <w:rFonts w:ascii="Bookman Old Style" w:hAnsi="Bookman Old Style" w:cs="Times New Roman"/>
          <w:sz w:val="22"/>
          <w:szCs w:val="22"/>
        </w:rPr>
        <w:t>.</w:t>
      </w:r>
    </w:p>
    <w:p w14:paraId="4E47FF20"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3B13586D"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O </w:t>
      </w:r>
      <w:r>
        <w:rPr>
          <w:rFonts w:ascii="Bookman Old Style" w:hAnsi="Bookman Old Style" w:cs="Times New Roman"/>
          <w:b/>
          <w:sz w:val="22"/>
          <w:szCs w:val="22"/>
        </w:rPr>
        <w:t>CONSELHO DA PROCURADORIA GERAL DO ESTADO</w:t>
      </w:r>
      <w:r>
        <w:rPr>
          <w:rFonts w:ascii="Bookman Old Style" w:hAnsi="Bookman Old Style" w:cs="Times New Roman"/>
          <w:sz w:val="22"/>
          <w:szCs w:val="22"/>
        </w:rPr>
        <w:t>, em reunião realizada em 05.11.2014, deliberou, por unanimidade, aprovar o voto do Conselheiro Relator, Dr. Rodrigo Francisco de Paula.</w:t>
      </w:r>
    </w:p>
    <w:p w14:paraId="7034135A"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18D76805" w14:textId="77777777" w:rsidR="00F260D6" w:rsidRDefault="00F260D6" w:rsidP="00F260D6">
      <w:pPr>
        <w:pStyle w:val="TextosemFormatao"/>
        <w:widowControl w:val="0"/>
        <w:spacing w:line="360" w:lineRule="auto"/>
        <w:ind w:left="1701"/>
        <w:jc w:val="right"/>
        <w:rPr>
          <w:rFonts w:ascii="Bookman Old Style" w:hAnsi="Bookman Old Style" w:cs="Times New Roman"/>
          <w:sz w:val="22"/>
          <w:szCs w:val="22"/>
        </w:rPr>
      </w:pPr>
      <w:r>
        <w:rPr>
          <w:rFonts w:ascii="Bookman Old Style" w:hAnsi="Bookman Old Style" w:cs="Times New Roman"/>
          <w:sz w:val="22"/>
          <w:szCs w:val="22"/>
        </w:rPr>
        <w:t>Vitória, 09 de junho de 2015.</w:t>
      </w:r>
    </w:p>
    <w:p w14:paraId="1ABE5944"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13734A31"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48F1EE07" w14:textId="77777777" w:rsidR="00F260D6" w:rsidRDefault="00F260D6" w:rsidP="00F260D6">
      <w:pPr>
        <w:pStyle w:val="TextosemFormatao"/>
        <w:widowControl w:val="0"/>
        <w:spacing w:line="360" w:lineRule="auto"/>
        <w:ind w:left="1701"/>
        <w:jc w:val="center"/>
        <w:rPr>
          <w:rFonts w:ascii="Bookman Old Style" w:hAnsi="Bookman Old Style" w:cs="Times New Roman"/>
          <w:b/>
          <w:sz w:val="22"/>
          <w:szCs w:val="22"/>
        </w:rPr>
      </w:pPr>
      <w:r>
        <w:rPr>
          <w:rFonts w:ascii="Bookman Old Style" w:hAnsi="Bookman Old Style" w:cs="Times New Roman"/>
          <w:b/>
          <w:sz w:val="22"/>
          <w:szCs w:val="22"/>
        </w:rPr>
        <w:t>RODRIGO RABELLO VIEIRA</w:t>
      </w:r>
    </w:p>
    <w:p w14:paraId="0D581354" w14:textId="21908994" w:rsidR="005441CC" w:rsidRPr="00892567" w:rsidRDefault="00F260D6" w:rsidP="00892567">
      <w:pPr>
        <w:pStyle w:val="TextosemFormatao"/>
        <w:widowControl w:val="0"/>
        <w:spacing w:line="360" w:lineRule="auto"/>
        <w:ind w:left="1701"/>
        <w:jc w:val="center"/>
        <w:rPr>
          <w:rFonts w:ascii="Bookman Old Style" w:hAnsi="Bookman Old Style" w:cs="Times New Roman"/>
          <w:b/>
          <w:sz w:val="22"/>
          <w:szCs w:val="22"/>
        </w:rPr>
      </w:pPr>
      <w:r>
        <w:rPr>
          <w:rFonts w:ascii="Bookman Old Style" w:hAnsi="Bookman Old Style" w:cs="Times New Roman"/>
          <w:b/>
          <w:sz w:val="22"/>
          <w:szCs w:val="22"/>
        </w:rPr>
        <w:t>Presidente do Conselho da PGE</w:t>
      </w:r>
    </w:p>
    <w:sectPr w:rsidR="005441CC" w:rsidRPr="00892567" w:rsidSect="004D3266">
      <w:headerReference w:type="default" r:id="rId8"/>
      <w:footerReference w:type="even" r:id="rId9"/>
      <w:footerReference w:type="default" r:id="rId10"/>
      <w:pgSz w:w="11906" w:h="16838" w:code="9"/>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06E9" w14:textId="77777777" w:rsidR="00424281" w:rsidRDefault="00424281" w:rsidP="005441CC">
      <w:pPr>
        <w:spacing w:after="0" w:line="240" w:lineRule="auto"/>
      </w:pPr>
      <w:r>
        <w:separator/>
      </w:r>
    </w:p>
  </w:endnote>
  <w:endnote w:type="continuationSeparator" w:id="0">
    <w:p w14:paraId="4C064EB5" w14:textId="77777777" w:rsidR="00424281" w:rsidRDefault="00424281" w:rsidP="0054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1AFE" w14:textId="77777777" w:rsidR="00424281" w:rsidRDefault="00424281" w:rsidP="000B69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D26A1F" w14:textId="77777777" w:rsidR="00424281" w:rsidRDefault="00424281" w:rsidP="000B691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A234" w14:textId="77777777" w:rsidR="00424281" w:rsidRPr="00B30740" w:rsidRDefault="00424281" w:rsidP="000B6915">
    <w:pPr>
      <w:pStyle w:val="Rodap"/>
      <w:framePr w:wrap="around" w:vAnchor="text" w:hAnchor="margin" w:xAlign="right" w:y="1"/>
      <w:spacing w:after="0" w:line="240" w:lineRule="auto"/>
      <w:rPr>
        <w:rStyle w:val="Nmerodepgina"/>
        <w:sz w:val="18"/>
      </w:rPr>
    </w:pPr>
    <w:r w:rsidRPr="00B30740">
      <w:rPr>
        <w:rStyle w:val="Nmerodepgina"/>
        <w:sz w:val="18"/>
      </w:rPr>
      <w:fldChar w:fldCharType="begin"/>
    </w:r>
    <w:r w:rsidRPr="00B30740">
      <w:rPr>
        <w:rStyle w:val="Nmerodepgina"/>
        <w:sz w:val="18"/>
      </w:rPr>
      <w:instrText xml:space="preserve">PAGE  </w:instrText>
    </w:r>
    <w:r w:rsidRPr="00B30740">
      <w:rPr>
        <w:rStyle w:val="Nmerodepgina"/>
        <w:sz w:val="18"/>
      </w:rPr>
      <w:fldChar w:fldCharType="separate"/>
    </w:r>
    <w:r w:rsidR="00674209">
      <w:rPr>
        <w:rStyle w:val="Nmerodepgina"/>
        <w:noProof/>
        <w:sz w:val="18"/>
      </w:rPr>
      <w:t>1</w:t>
    </w:r>
    <w:r w:rsidRPr="00B30740">
      <w:rPr>
        <w:rStyle w:val="Nmerodepgina"/>
        <w:sz w:val="18"/>
      </w:rPr>
      <w:fldChar w:fldCharType="end"/>
    </w:r>
  </w:p>
  <w:p w14:paraId="1FE54616" w14:textId="77777777" w:rsidR="00424281" w:rsidRDefault="00424281" w:rsidP="000B6915">
    <w:pPr>
      <w:pStyle w:val="Rodap"/>
      <w:pBdr>
        <w:top w:val="single" w:sz="4" w:space="0" w:color="auto"/>
      </w:pBdr>
      <w:spacing w:after="0" w:line="240" w:lineRule="auto"/>
      <w:ind w:right="360"/>
      <w:jc w:val="center"/>
      <w:rPr>
        <w:rFonts w:ascii="Times New Roman" w:hAnsi="Times New Roman"/>
        <w:b/>
        <w:sz w:val="18"/>
        <w:szCs w:val="16"/>
      </w:rPr>
    </w:pPr>
  </w:p>
  <w:p w14:paraId="39BE7F61" w14:textId="77777777" w:rsidR="00424281" w:rsidRPr="00370D87" w:rsidRDefault="00424281" w:rsidP="000B6915">
    <w:pPr>
      <w:pStyle w:val="Rodap"/>
      <w:pBdr>
        <w:top w:val="single" w:sz="4" w:space="0" w:color="auto"/>
      </w:pBdr>
      <w:spacing w:after="0" w:line="240" w:lineRule="auto"/>
      <w:ind w:right="360"/>
      <w:jc w:val="center"/>
      <w:rPr>
        <w:rFonts w:ascii="Times New Roman" w:hAnsi="Times New Roman"/>
        <w:b/>
        <w:sz w:val="18"/>
        <w:szCs w:val="16"/>
      </w:rPr>
    </w:pPr>
    <w:r w:rsidRPr="00370D87">
      <w:rPr>
        <w:rFonts w:ascii="Times New Roman" w:hAnsi="Times New Roman"/>
        <w:b/>
        <w:sz w:val="18"/>
        <w:szCs w:val="16"/>
      </w:rPr>
      <w:t>Procuradoria Geral do Estado do Espírito Santo</w:t>
    </w:r>
  </w:p>
  <w:p w14:paraId="5C297E5C" w14:textId="77777777" w:rsidR="00424281" w:rsidRPr="00F9541E" w:rsidRDefault="00424281" w:rsidP="000B6915">
    <w:pPr>
      <w:pStyle w:val="Rodap"/>
      <w:spacing w:after="0" w:line="240" w:lineRule="auto"/>
      <w:jc w:val="center"/>
      <w:rPr>
        <w:rFonts w:ascii="Times New Roman" w:hAnsi="Times New Roman"/>
        <w:sz w:val="16"/>
        <w:szCs w:val="16"/>
      </w:rPr>
    </w:pPr>
    <w:r w:rsidRPr="00F9541E">
      <w:rPr>
        <w:rFonts w:ascii="Times New Roman" w:hAnsi="Times New Roman"/>
        <w:sz w:val="16"/>
        <w:szCs w:val="16"/>
      </w:rPr>
      <w:t>Av. Nossa Senhora da Penha, 1590 – Barro Vermelho – Vitória (ES), CEP 29057-</w:t>
    </w:r>
    <w:proofErr w:type="gramStart"/>
    <w:r w:rsidRPr="00F9541E">
      <w:rPr>
        <w:rFonts w:ascii="Times New Roman" w:hAnsi="Times New Roman"/>
        <w:sz w:val="16"/>
        <w:szCs w:val="16"/>
      </w:rPr>
      <w:t>550</w:t>
    </w:r>
    <w:proofErr w:type="gramEnd"/>
  </w:p>
  <w:p w14:paraId="3EE16C42" w14:textId="77777777" w:rsidR="00424281" w:rsidRPr="00F9541E" w:rsidRDefault="00424281" w:rsidP="000B6915">
    <w:pPr>
      <w:pStyle w:val="Rodap"/>
      <w:spacing w:after="0" w:line="240" w:lineRule="auto"/>
      <w:jc w:val="center"/>
      <w:rPr>
        <w:rFonts w:ascii="Times New Roman" w:hAnsi="Times New Roman"/>
        <w:sz w:val="16"/>
        <w:szCs w:val="16"/>
      </w:rPr>
    </w:pPr>
    <w:proofErr w:type="spellStart"/>
    <w:r w:rsidRPr="00370D87">
      <w:rPr>
        <w:rFonts w:ascii="Times New Roman" w:hAnsi="Times New Roman"/>
        <w:sz w:val="16"/>
        <w:szCs w:val="16"/>
      </w:rPr>
      <w:t>Tel</w:t>
    </w:r>
    <w:proofErr w:type="spellEnd"/>
    <w:r w:rsidRPr="00370D87">
      <w:rPr>
        <w:rFonts w:ascii="Times New Roman" w:hAnsi="Times New Roman"/>
        <w:sz w:val="16"/>
        <w:szCs w:val="16"/>
      </w:rPr>
      <w:t xml:space="preserve">: (27) 3636-5050 – e-mail: pge@pge.es.gov.br – Website: </w:t>
    </w:r>
    <w:r w:rsidRPr="00F9541E">
      <w:rPr>
        <w:rFonts w:ascii="Times New Roman" w:hAnsi="Times New Roman"/>
        <w:sz w:val="16"/>
        <w:szCs w:val="16"/>
      </w:rPr>
      <w:t>http://www.pge.es.gov.br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3F62" w14:textId="77777777" w:rsidR="00424281" w:rsidRDefault="00424281" w:rsidP="005441CC">
      <w:pPr>
        <w:spacing w:after="0" w:line="240" w:lineRule="auto"/>
      </w:pPr>
      <w:r>
        <w:separator/>
      </w:r>
    </w:p>
  </w:footnote>
  <w:footnote w:type="continuationSeparator" w:id="0">
    <w:p w14:paraId="6231F54F" w14:textId="77777777" w:rsidR="00424281" w:rsidRDefault="00424281" w:rsidP="0054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3D59" w14:textId="77777777" w:rsidR="00424281" w:rsidRDefault="00424281" w:rsidP="000B6915">
    <w:pPr>
      <w:pStyle w:val="Cabealho"/>
      <w:spacing w:after="0" w:line="240" w:lineRule="auto"/>
      <w:jc w:val="center"/>
    </w:pPr>
    <w:r>
      <w:rPr>
        <w:noProof/>
      </w:rPr>
      <w:drawing>
        <wp:inline distT="0" distB="0" distL="0" distR="0" wp14:anchorId="14F62A06" wp14:editId="42B6DA28">
          <wp:extent cx="891540" cy="838200"/>
          <wp:effectExtent l="0" t="0" r="3810"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14:paraId="67D26BFA" w14:textId="77777777" w:rsidR="00424281" w:rsidRPr="00370D87" w:rsidRDefault="00424281" w:rsidP="000B6915">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14:paraId="0E853E59" w14:textId="77777777" w:rsidR="00424281" w:rsidRPr="00370D87" w:rsidRDefault="00424281" w:rsidP="000B6915">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PROCURADORIA GERAL DO ESTADO</w:t>
    </w:r>
  </w:p>
  <w:p w14:paraId="28B59EB8" w14:textId="77777777" w:rsidR="00424281" w:rsidRDefault="00424281" w:rsidP="000B6915">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Pr>
        <w:rFonts w:ascii="Times New Roman" w:hAnsi="Times New Roman"/>
        <w:i/>
        <w:sz w:val="20"/>
        <w:szCs w:val="20"/>
      </w:rPr>
      <w:t>uradoria Geral do Estado – CPGE</w:t>
    </w:r>
  </w:p>
  <w:p w14:paraId="5A96D022" w14:textId="77777777" w:rsidR="00424281" w:rsidRPr="00B30740" w:rsidRDefault="00424281" w:rsidP="000B6915">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CBC"/>
    <w:multiLevelType w:val="hybridMultilevel"/>
    <w:tmpl w:val="304411E8"/>
    <w:lvl w:ilvl="0" w:tplc="706A1702">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nsid w:val="506E4D70"/>
    <w:multiLevelType w:val="hybridMultilevel"/>
    <w:tmpl w:val="5896D1DC"/>
    <w:lvl w:ilvl="0" w:tplc="542EF7A0">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
    <w:nsid w:val="77D2180C"/>
    <w:multiLevelType w:val="hybridMultilevel"/>
    <w:tmpl w:val="91560F5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001E50"/>
    <w:rsid w:val="000075F7"/>
    <w:rsid w:val="0001269F"/>
    <w:rsid w:val="00012994"/>
    <w:rsid w:val="00012E28"/>
    <w:rsid w:val="0001473D"/>
    <w:rsid w:val="0001576D"/>
    <w:rsid w:val="00017679"/>
    <w:rsid w:val="00017A90"/>
    <w:rsid w:val="000247FD"/>
    <w:rsid w:val="000255E6"/>
    <w:rsid w:val="000336D4"/>
    <w:rsid w:val="00046171"/>
    <w:rsid w:val="000467E4"/>
    <w:rsid w:val="00052AE1"/>
    <w:rsid w:val="000555A4"/>
    <w:rsid w:val="00056E2E"/>
    <w:rsid w:val="00064C20"/>
    <w:rsid w:val="00067EFF"/>
    <w:rsid w:val="0007367E"/>
    <w:rsid w:val="00075D62"/>
    <w:rsid w:val="00077D0E"/>
    <w:rsid w:val="00080491"/>
    <w:rsid w:val="00081BE8"/>
    <w:rsid w:val="00094E28"/>
    <w:rsid w:val="000A1B94"/>
    <w:rsid w:val="000A338F"/>
    <w:rsid w:val="000B45A1"/>
    <w:rsid w:val="000B6915"/>
    <w:rsid w:val="000B76D4"/>
    <w:rsid w:val="000C11AD"/>
    <w:rsid w:val="000C3790"/>
    <w:rsid w:val="000C486C"/>
    <w:rsid w:val="000C70C2"/>
    <w:rsid w:val="000D067D"/>
    <w:rsid w:val="000D1261"/>
    <w:rsid w:val="000E5F7D"/>
    <w:rsid w:val="000E6545"/>
    <w:rsid w:val="000E760F"/>
    <w:rsid w:val="000E7F74"/>
    <w:rsid w:val="000F5B19"/>
    <w:rsid w:val="000F76A7"/>
    <w:rsid w:val="001011DD"/>
    <w:rsid w:val="00104C0B"/>
    <w:rsid w:val="00105BB9"/>
    <w:rsid w:val="001156DD"/>
    <w:rsid w:val="00121028"/>
    <w:rsid w:val="001221D4"/>
    <w:rsid w:val="00123DB1"/>
    <w:rsid w:val="001337D7"/>
    <w:rsid w:val="00134E8D"/>
    <w:rsid w:val="00137320"/>
    <w:rsid w:val="00140F69"/>
    <w:rsid w:val="001452E6"/>
    <w:rsid w:val="00145CAE"/>
    <w:rsid w:val="00150A04"/>
    <w:rsid w:val="0015127C"/>
    <w:rsid w:val="0015196C"/>
    <w:rsid w:val="0015608D"/>
    <w:rsid w:val="00160DD2"/>
    <w:rsid w:val="001643D1"/>
    <w:rsid w:val="001703C1"/>
    <w:rsid w:val="00170E6B"/>
    <w:rsid w:val="001711DB"/>
    <w:rsid w:val="00172FDA"/>
    <w:rsid w:val="001759BD"/>
    <w:rsid w:val="001859C3"/>
    <w:rsid w:val="00190C77"/>
    <w:rsid w:val="00191778"/>
    <w:rsid w:val="001942DC"/>
    <w:rsid w:val="001A525B"/>
    <w:rsid w:val="001A71C6"/>
    <w:rsid w:val="001B07EF"/>
    <w:rsid w:val="001B103D"/>
    <w:rsid w:val="001B137D"/>
    <w:rsid w:val="001B1BB4"/>
    <w:rsid w:val="001B2620"/>
    <w:rsid w:val="001B3B0E"/>
    <w:rsid w:val="001B5CA7"/>
    <w:rsid w:val="001C41FD"/>
    <w:rsid w:val="001C429B"/>
    <w:rsid w:val="001C5B4B"/>
    <w:rsid w:val="001D05C4"/>
    <w:rsid w:val="001D53D2"/>
    <w:rsid w:val="001E07F1"/>
    <w:rsid w:val="001E32D0"/>
    <w:rsid w:val="001E68C5"/>
    <w:rsid w:val="001E702B"/>
    <w:rsid w:val="001F1E3F"/>
    <w:rsid w:val="002022DF"/>
    <w:rsid w:val="0021186F"/>
    <w:rsid w:val="00212811"/>
    <w:rsid w:val="002148C1"/>
    <w:rsid w:val="00215266"/>
    <w:rsid w:val="00220877"/>
    <w:rsid w:val="00223DB6"/>
    <w:rsid w:val="00224943"/>
    <w:rsid w:val="002249D7"/>
    <w:rsid w:val="00224BB0"/>
    <w:rsid w:val="0023026B"/>
    <w:rsid w:val="00232434"/>
    <w:rsid w:val="002324B9"/>
    <w:rsid w:val="002441CC"/>
    <w:rsid w:val="0025590D"/>
    <w:rsid w:val="00256CCE"/>
    <w:rsid w:val="0026182A"/>
    <w:rsid w:val="0026393F"/>
    <w:rsid w:val="00265444"/>
    <w:rsid w:val="00266CA8"/>
    <w:rsid w:val="00267A06"/>
    <w:rsid w:val="00273A6D"/>
    <w:rsid w:val="00274E6A"/>
    <w:rsid w:val="00280FD7"/>
    <w:rsid w:val="00282904"/>
    <w:rsid w:val="00282CAD"/>
    <w:rsid w:val="0028314F"/>
    <w:rsid w:val="002834AE"/>
    <w:rsid w:val="0028599C"/>
    <w:rsid w:val="00292521"/>
    <w:rsid w:val="00296ABB"/>
    <w:rsid w:val="002978A1"/>
    <w:rsid w:val="002B3D44"/>
    <w:rsid w:val="002B4054"/>
    <w:rsid w:val="002C2AF5"/>
    <w:rsid w:val="002C46CD"/>
    <w:rsid w:val="002D756D"/>
    <w:rsid w:val="002E4BE9"/>
    <w:rsid w:val="002E650B"/>
    <w:rsid w:val="002E6E83"/>
    <w:rsid w:val="002F1084"/>
    <w:rsid w:val="002F2BE3"/>
    <w:rsid w:val="00300BDF"/>
    <w:rsid w:val="00301A32"/>
    <w:rsid w:val="00301AED"/>
    <w:rsid w:val="00301B9A"/>
    <w:rsid w:val="00302001"/>
    <w:rsid w:val="00302774"/>
    <w:rsid w:val="003029C9"/>
    <w:rsid w:val="003033A1"/>
    <w:rsid w:val="00305B8C"/>
    <w:rsid w:val="003104AF"/>
    <w:rsid w:val="003148CA"/>
    <w:rsid w:val="00315C04"/>
    <w:rsid w:val="0032131D"/>
    <w:rsid w:val="00321AEA"/>
    <w:rsid w:val="00323DF8"/>
    <w:rsid w:val="0032448A"/>
    <w:rsid w:val="00325721"/>
    <w:rsid w:val="00334F02"/>
    <w:rsid w:val="003369A2"/>
    <w:rsid w:val="00342052"/>
    <w:rsid w:val="00343739"/>
    <w:rsid w:val="00350583"/>
    <w:rsid w:val="00356007"/>
    <w:rsid w:val="003574F0"/>
    <w:rsid w:val="00360FB8"/>
    <w:rsid w:val="0036213B"/>
    <w:rsid w:val="003669E8"/>
    <w:rsid w:val="0037026B"/>
    <w:rsid w:val="00372281"/>
    <w:rsid w:val="00377C6A"/>
    <w:rsid w:val="00383899"/>
    <w:rsid w:val="00390F87"/>
    <w:rsid w:val="00392094"/>
    <w:rsid w:val="00395D46"/>
    <w:rsid w:val="003A0C1D"/>
    <w:rsid w:val="003A21C4"/>
    <w:rsid w:val="003A2D24"/>
    <w:rsid w:val="003A46F5"/>
    <w:rsid w:val="003A66AD"/>
    <w:rsid w:val="003C0B61"/>
    <w:rsid w:val="003C1154"/>
    <w:rsid w:val="003C1D7D"/>
    <w:rsid w:val="003C2484"/>
    <w:rsid w:val="003E5ABC"/>
    <w:rsid w:val="003E7F20"/>
    <w:rsid w:val="003F1270"/>
    <w:rsid w:val="00400437"/>
    <w:rsid w:val="00404DBB"/>
    <w:rsid w:val="00405A50"/>
    <w:rsid w:val="00406AEC"/>
    <w:rsid w:val="00410EF5"/>
    <w:rsid w:val="004118F2"/>
    <w:rsid w:val="00424281"/>
    <w:rsid w:val="004269BA"/>
    <w:rsid w:val="00433DCB"/>
    <w:rsid w:val="00441E8D"/>
    <w:rsid w:val="004430B8"/>
    <w:rsid w:val="004472FC"/>
    <w:rsid w:val="004512BA"/>
    <w:rsid w:val="00452A19"/>
    <w:rsid w:val="00452E67"/>
    <w:rsid w:val="00461283"/>
    <w:rsid w:val="0046684A"/>
    <w:rsid w:val="00471572"/>
    <w:rsid w:val="00474CD3"/>
    <w:rsid w:val="00483F32"/>
    <w:rsid w:val="0048652D"/>
    <w:rsid w:val="0049188E"/>
    <w:rsid w:val="004926DA"/>
    <w:rsid w:val="00495B2D"/>
    <w:rsid w:val="004A2CB6"/>
    <w:rsid w:val="004A5359"/>
    <w:rsid w:val="004A6691"/>
    <w:rsid w:val="004C2944"/>
    <w:rsid w:val="004C2BE4"/>
    <w:rsid w:val="004C4C04"/>
    <w:rsid w:val="004C4EFE"/>
    <w:rsid w:val="004C5789"/>
    <w:rsid w:val="004C6133"/>
    <w:rsid w:val="004C759C"/>
    <w:rsid w:val="004D3266"/>
    <w:rsid w:val="004D33EA"/>
    <w:rsid w:val="004D7B3B"/>
    <w:rsid w:val="004E0066"/>
    <w:rsid w:val="004E2972"/>
    <w:rsid w:val="004F0CD7"/>
    <w:rsid w:val="004F1D36"/>
    <w:rsid w:val="004F5A75"/>
    <w:rsid w:val="004F7DC9"/>
    <w:rsid w:val="0050649E"/>
    <w:rsid w:val="00506DCF"/>
    <w:rsid w:val="005136C7"/>
    <w:rsid w:val="0051517E"/>
    <w:rsid w:val="00526B30"/>
    <w:rsid w:val="00534149"/>
    <w:rsid w:val="005421E4"/>
    <w:rsid w:val="00543407"/>
    <w:rsid w:val="005441CC"/>
    <w:rsid w:val="005468DC"/>
    <w:rsid w:val="00551660"/>
    <w:rsid w:val="00553B51"/>
    <w:rsid w:val="00555455"/>
    <w:rsid w:val="005576D9"/>
    <w:rsid w:val="00557DBE"/>
    <w:rsid w:val="00561F03"/>
    <w:rsid w:val="005622EC"/>
    <w:rsid w:val="00562706"/>
    <w:rsid w:val="00567F58"/>
    <w:rsid w:val="00577C9C"/>
    <w:rsid w:val="0058042A"/>
    <w:rsid w:val="0059396C"/>
    <w:rsid w:val="005A041F"/>
    <w:rsid w:val="005A1ACB"/>
    <w:rsid w:val="005A209D"/>
    <w:rsid w:val="005B2918"/>
    <w:rsid w:val="005C2A30"/>
    <w:rsid w:val="005C3E9A"/>
    <w:rsid w:val="005C45C6"/>
    <w:rsid w:val="005C7C2E"/>
    <w:rsid w:val="005D3BF8"/>
    <w:rsid w:val="005D77F1"/>
    <w:rsid w:val="005E74CF"/>
    <w:rsid w:val="00600C08"/>
    <w:rsid w:val="006027AD"/>
    <w:rsid w:val="00603782"/>
    <w:rsid w:val="00603EF8"/>
    <w:rsid w:val="006049BD"/>
    <w:rsid w:val="00606DBE"/>
    <w:rsid w:val="0060752F"/>
    <w:rsid w:val="00611220"/>
    <w:rsid w:val="00611A4A"/>
    <w:rsid w:val="006130AA"/>
    <w:rsid w:val="00614AC9"/>
    <w:rsid w:val="006238E2"/>
    <w:rsid w:val="00633169"/>
    <w:rsid w:val="00642802"/>
    <w:rsid w:val="0064384C"/>
    <w:rsid w:val="0064427D"/>
    <w:rsid w:val="00646615"/>
    <w:rsid w:val="006507D1"/>
    <w:rsid w:val="006544FE"/>
    <w:rsid w:val="00661E6E"/>
    <w:rsid w:val="0066274A"/>
    <w:rsid w:val="00664C83"/>
    <w:rsid w:val="00665AC7"/>
    <w:rsid w:val="00670B4B"/>
    <w:rsid w:val="00671DC1"/>
    <w:rsid w:val="00672C5E"/>
    <w:rsid w:val="00674209"/>
    <w:rsid w:val="0068050A"/>
    <w:rsid w:val="006825B8"/>
    <w:rsid w:val="006845A2"/>
    <w:rsid w:val="00686305"/>
    <w:rsid w:val="00686C17"/>
    <w:rsid w:val="00692130"/>
    <w:rsid w:val="00693CB1"/>
    <w:rsid w:val="006948AB"/>
    <w:rsid w:val="00695CA0"/>
    <w:rsid w:val="00697FE1"/>
    <w:rsid w:val="006A0373"/>
    <w:rsid w:val="006A3A2B"/>
    <w:rsid w:val="006A5772"/>
    <w:rsid w:val="006A6DD4"/>
    <w:rsid w:val="006B09E6"/>
    <w:rsid w:val="006B3682"/>
    <w:rsid w:val="006B435A"/>
    <w:rsid w:val="006B7497"/>
    <w:rsid w:val="006C453E"/>
    <w:rsid w:val="006C4D44"/>
    <w:rsid w:val="006D0EC3"/>
    <w:rsid w:val="006D2260"/>
    <w:rsid w:val="006D412D"/>
    <w:rsid w:val="006D4978"/>
    <w:rsid w:val="006D4A63"/>
    <w:rsid w:val="006D5127"/>
    <w:rsid w:val="006F14F5"/>
    <w:rsid w:val="006F1AD2"/>
    <w:rsid w:val="006F2F50"/>
    <w:rsid w:val="00703088"/>
    <w:rsid w:val="00707C80"/>
    <w:rsid w:val="00712753"/>
    <w:rsid w:val="007178B4"/>
    <w:rsid w:val="007331BB"/>
    <w:rsid w:val="0074513C"/>
    <w:rsid w:val="00753F77"/>
    <w:rsid w:val="00754C77"/>
    <w:rsid w:val="00755821"/>
    <w:rsid w:val="00756229"/>
    <w:rsid w:val="007600A1"/>
    <w:rsid w:val="00763E3F"/>
    <w:rsid w:val="00766552"/>
    <w:rsid w:val="00770F1B"/>
    <w:rsid w:val="007714F7"/>
    <w:rsid w:val="00773780"/>
    <w:rsid w:val="00774C0E"/>
    <w:rsid w:val="007802F3"/>
    <w:rsid w:val="007804C9"/>
    <w:rsid w:val="00781FCA"/>
    <w:rsid w:val="007928A5"/>
    <w:rsid w:val="007936B4"/>
    <w:rsid w:val="007951FE"/>
    <w:rsid w:val="0079649A"/>
    <w:rsid w:val="00796B8D"/>
    <w:rsid w:val="00797ECC"/>
    <w:rsid w:val="007A6634"/>
    <w:rsid w:val="007A70DD"/>
    <w:rsid w:val="007B01F4"/>
    <w:rsid w:val="007B020B"/>
    <w:rsid w:val="007B033D"/>
    <w:rsid w:val="007B410D"/>
    <w:rsid w:val="007B5FF6"/>
    <w:rsid w:val="007C481F"/>
    <w:rsid w:val="007C7AF5"/>
    <w:rsid w:val="007D24F9"/>
    <w:rsid w:val="007D2D18"/>
    <w:rsid w:val="007D78DA"/>
    <w:rsid w:val="007E2280"/>
    <w:rsid w:val="007E3ACF"/>
    <w:rsid w:val="007E4962"/>
    <w:rsid w:val="007E796A"/>
    <w:rsid w:val="007F256A"/>
    <w:rsid w:val="007F2A12"/>
    <w:rsid w:val="007F384C"/>
    <w:rsid w:val="007F38C4"/>
    <w:rsid w:val="007F6355"/>
    <w:rsid w:val="007F735D"/>
    <w:rsid w:val="007F770D"/>
    <w:rsid w:val="007F7B27"/>
    <w:rsid w:val="00802CD3"/>
    <w:rsid w:val="00806A9A"/>
    <w:rsid w:val="00812723"/>
    <w:rsid w:val="00814953"/>
    <w:rsid w:val="008167F0"/>
    <w:rsid w:val="00816951"/>
    <w:rsid w:val="008172CE"/>
    <w:rsid w:val="00821471"/>
    <w:rsid w:val="008219E0"/>
    <w:rsid w:val="00825271"/>
    <w:rsid w:val="0084027F"/>
    <w:rsid w:val="0084444D"/>
    <w:rsid w:val="00844D65"/>
    <w:rsid w:val="008458D8"/>
    <w:rsid w:val="008465BF"/>
    <w:rsid w:val="00853F78"/>
    <w:rsid w:val="00854FC3"/>
    <w:rsid w:val="00855672"/>
    <w:rsid w:val="008560D5"/>
    <w:rsid w:val="00861177"/>
    <w:rsid w:val="008631B9"/>
    <w:rsid w:val="0086516B"/>
    <w:rsid w:val="00866EF8"/>
    <w:rsid w:val="008744A2"/>
    <w:rsid w:val="00880E5A"/>
    <w:rsid w:val="008816A6"/>
    <w:rsid w:val="00882CDA"/>
    <w:rsid w:val="00882DE8"/>
    <w:rsid w:val="00887AC4"/>
    <w:rsid w:val="00892567"/>
    <w:rsid w:val="00894D73"/>
    <w:rsid w:val="00895934"/>
    <w:rsid w:val="00896076"/>
    <w:rsid w:val="008A1087"/>
    <w:rsid w:val="008A110B"/>
    <w:rsid w:val="008A447E"/>
    <w:rsid w:val="008A4AB5"/>
    <w:rsid w:val="008B00C5"/>
    <w:rsid w:val="008B16EE"/>
    <w:rsid w:val="008B372B"/>
    <w:rsid w:val="008C05BD"/>
    <w:rsid w:val="008C0BBC"/>
    <w:rsid w:val="008C6A9D"/>
    <w:rsid w:val="008D27F4"/>
    <w:rsid w:val="008E165D"/>
    <w:rsid w:val="008E230E"/>
    <w:rsid w:val="008E39E0"/>
    <w:rsid w:val="008F010F"/>
    <w:rsid w:val="008F0417"/>
    <w:rsid w:val="008F078D"/>
    <w:rsid w:val="008F0C0B"/>
    <w:rsid w:val="008F1CC2"/>
    <w:rsid w:val="008F5334"/>
    <w:rsid w:val="008F634A"/>
    <w:rsid w:val="008F7201"/>
    <w:rsid w:val="008F7F80"/>
    <w:rsid w:val="00901354"/>
    <w:rsid w:val="009027AE"/>
    <w:rsid w:val="00903D1B"/>
    <w:rsid w:val="00907853"/>
    <w:rsid w:val="009078F8"/>
    <w:rsid w:val="009122C4"/>
    <w:rsid w:val="0091322C"/>
    <w:rsid w:val="00917638"/>
    <w:rsid w:val="00917866"/>
    <w:rsid w:val="00921D86"/>
    <w:rsid w:val="00922275"/>
    <w:rsid w:val="00924B67"/>
    <w:rsid w:val="009260F6"/>
    <w:rsid w:val="00926F83"/>
    <w:rsid w:val="009303CD"/>
    <w:rsid w:val="00930E24"/>
    <w:rsid w:val="009334AB"/>
    <w:rsid w:val="00933714"/>
    <w:rsid w:val="00933C71"/>
    <w:rsid w:val="00943C4F"/>
    <w:rsid w:val="00943D43"/>
    <w:rsid w:val="00945AAD"/>
    <w:rsid w:val="00947A2D"/>
    <w:rsid w:val="0095051C"/>
    <w:rsid w:val="00951896"/>
    <w:rsid w:val="0095228B"/>
    <w:rsid w:val="009610A1"/>
    <w:rsid w:val="009614C8"/>
    <w:rsid w:val="009628FD"/>
    <w:rsid w:val="00971639"/>
    <w:rsid w:val="00971D8E"/>
    <w:rsid w:val="00975093"/>
    <w:rsid w:val="009777AB"/>
    <w:rsid w:val="00987D56"/>
    <w:rsid w:val="00987D6D"/>
    <w:rsid w:val="00994751"/>
    <w:rsid w:val="009948FD"/>
    <w:rsid w:val="009A0418"/>
    <w:rsid w:val="009A631E"/>
    <w:rsid w:val="009B0E26"/>
    <w:rsid w:val="009B78AF"/>
    <w:rsid w:val="009C667B"/>
    <w:rsid w:val="009D0F2D"/>
    <w:rsid w:val="009D255F"/>
    <w:rsid w:val="009D3836"/>
    <w:rsid w:val="009E62FE"/>
    <w:rsid w:val="009F3928"/>
    <w:rsid w:val="009F7127"/>
    <w:rsid w:val="00A003D6"/>
    <w:rsid w:val="00A03A2E"/>
    <w:rsid w:val="00A05B3A"/>
    <w:rsid w:val="00A11C6A"/>
    <w:rsid w:val="00A16373"/>
    <w:rsid w:val="00A20255"/>
    <w:rsid w:val="00A20F38"/>
    <w:rsid w:val="00A228B8"/>
    <w:rsid w:val="00A24DF3"/>
    <w:rsid w:val="00A26A60"/>
    <w:rsid w:val="00A27FB2"/>
    <w:rsid w:val="00A30377"/>
    <w:rsid w:val="00A3253D"/>
    <w:rsid w:val="00A34023"/>
    <w:rsid w:val="00A35F51"/>
    <w:rsid w:val="00A364EB"/>
    <w:rsid w:val="00A442D8"/>
    <w:rsid w:val="00A450B1"/>
    <w:rsid w:val="00A53E0D"/>
    <w:rsid w:val="00A55ACF"/>
    <w:rsid w:val="00A6478D"/>
    <w:rsid w:val="00A679BD"/>
    <w:rsid w:val="00A74CB5"/>
    <w:rsid w:val="00A75675"/>
    <w:rsid w:val="00A83E06"/>
    <w:rsid w:val="00A9103A"/>
    <w:rsid w:val="00A96810"/>
    <w:rsid w:val="00AA26BE"/>
    <w:rsid w:val="00AA33EF"/>
    <w:rsid w:val="00AB1F5E"/>
    <w:rsid w:val="00AC083B"/>
    <w:rsid w:val="00AD5DB6"/>
    <w:rsid w:val="00AD696F"/>
    <w:rsid w:val="00AD7DE4"/>
    <w:rsid w:val="00AE1426"/>
    <w:rsid w:val="00AE18B7"/>
    <w:rsid w:val="00AE55E2"/>
    <w:rsid w:val="00AF2742"/>
    <w:rsid w:val="00AF2775"/>
    <w:rsid w:val="00AF4CDD"/>
    <w:rsid w:val="00B05592"/>
    <w:rsid w:val="00B1137A"/>
    <w:rsid w:val="00B12645"/>
    <w:rsid w:val="00B13EAC"/>
    <w:rsid w:val="00B14AB2"/>
    <w:rsid w:val="00B1584F"/>
    <w:rsid w:val="00B15A71"/>
    <w:rsid w:val="00B1669C"/>
    <w:rsid w:val="00B229DA"/>
    <w:rsid w:val="00B24220"/>
    <w:rsid w:val="00B263F6"/>
    <w:rsid w:val="00B31225"/>
    <w:rsid w:val="00B31540"/>
    <w:rsid w:val="00B41378"/>
    <w:rsid w:val="00B414FA"/>
    <w:rsid w:val="00B45CE8"/>
    <w:rsid w:val="00B47012"/>
    <w:rsid w:val="00B47DC9"/>
    <w:rsid w:val="00B47E74"/>
    <w:rsid w:val="00B5057E"/>
    <w:rsid w:val="00B51990"/>
    <w:rsid w:val="00B52CAC"/>
    <w:rsid w:val="00B56240"/>
    <w:rsid w:val="00B60A7B"/>
    <w:rsid w:val="00B61AEE"/>
    <w:rsid w:val="00B628C4"/>
    <w:rsid w:val="00B651E4"/>
    <w:rsid w:val="00B67D32"/>
    <w:rsid w:val="00B71150"/>
    <w:rsid w:val="00B7154B"/>
    <w:rsid w:val="00B725E7"/>
    <w:rsid w:val="00B732D5"/>
    <w:rsid w:val="00B73359"/>
    <w:rsid w:val="00B82686"/>
    <w:rsid w:val="00B85F6D"/>
    <w:rsid w:val="00B90E5A"/>
    <w:rsid w:val="00B91E55"/>
    <w:rsid w:val="00B927DE"/>
    <w:rsid w:val="00B93F31"/>
    <w:rsid w:val="00B96A97"/>
    <w:rsid w:val="00BA1622"/>
    <w:rsid w:val="00BA1B09"/>
    <w:rsid w:val="00BA6628"/>
    <w:rsid w:val="00BB349C"/>
    <w:rsid w:val="00BB6005"/>
    <w:rsid w:val="00BC149D"/>
    <w:rsid w:val="00BC5935"/>
    <w:rsid w:val="00BD5F05"/>
    <w:rsid w:val="00BD5FDA"/>
    <w:rsid w:val="00BD6C9E"/>
    <w:rsid w:val="00BE2862"/>
    <w:rsid w:val="00BE3157"/>
    <w:rsid w:val="00BE405C"/>
    <w:rsid w:val="00BF17ED"/>
    <w:rsid w:val="00C0280A"/>
    <w:rsid w:val="00C0609A"/>
    <w:rsid w:val="00C06606"/>
    <w:rsid w:val="00C12180"/>
    <w:rsid w:val="00C21CE0"/>
    <w:rsid w:val="00C31343"/>
    <w:rsid w:val="00C334C1"/>
    <w:rsid w:val="00C34A15"/>
    <w:rsid w:val="00C423B9"/>
    <w:rsid w:val="00C42B42"/>
    <w:rsid w:val="00C52AE3"/>
    <w:rsid w:val="00C55355"/>
    <w:rsid w:val="00C55982"/>
    <w:rsid w:val="00C56636"/>
    <w:rsid w:val="00C603B3"/>
    <w:rsid w:val="00C67049"/>
    <w:rsid w:val="00C67228"/>
    <w:rsid w:val="00C716E7"/>
    <w:rsid w:val="00C7638D"/>
    <w:rsid w:val="00C803A1"/>
    <w:rsid w:val="00C82195"/>
    <w:rsid w:val="00C82F53"/>
    <w:rsid w:val="00C836B3"/>
    <w:rsid w:val="00C84AF6"/>
    <w:rsid w:val="00C8579D"/>
    <w:rsid w:val="00C87687"/>
    <w:rsid w:val="00C91B39"/>
    <w:rsid w:val="00C95336"/>
    <w:rsid w:val="00CA6CF6"/>
    <w:rsid w:val="00CA6EA7"/>
    <w:rsid w:val="00CB1293"/>
    <w:rsid w:val="00CB29DD"/>
    <w:rsid w:val="00CC0334"/>
    <w:rsid w:val="00CC0972"/>
    <w:rsid w:val="00CC0C3D"/>
    <w:rsid w:val="00CD1579"/>
    <w:rsid w:val="00CD3705"/>
    <w:rsid w:val="00CD637B"/>
    <w:rsid w:val="00CD7E53"/>
    <w:rsid w:val="00CE0E95"/>
    <w:rsid w:val="00CE251F"/>
    <w:rsid w:val="00CE310C"/>
    <w:rsid w:val="00CE7821"/>
    <w:rsid w:val="00CF04FF"/>
    <w:rsid w:val="00CF2423"/>
    <w:rsid w:val="00D142B3"/>
    <w:rsid w:val="00D16D53"/>
    <w:rsid w:val="00D25213"/>
    <w:rsid w:val="00D27185"/>
    <w:rsid w:val="00D304EE"/>
    <w:rsid w:val="00D3338C"/>
    <w:rsid w:val="00D36B46"/>
    <w:rsid w:val="00D4197E"/>
    <w:rsid w:val="00D4385B"/>
    <w:rsid w:val="00D44C97"/>
    <w:rsid w:val="00D52857"/>
    <w:rsid w:val="00D53F9C"/>
    <w:rsid w:val="00D5413E"/>
    <w:rsid w:val="00D5541E"/>
    <w:rsid w:val="00D621E2"/>
    <w:rsid w:val="00D7691E"/>
    <w:rsid w:val="00D82CFF"/>
    <w:rsid w:val="00D8317D"/>
    <w:rsid w:val="00D84130"/>
    <w:rsid w:val="00D849F4"/>
    <w:rsid w:val="00D8614F"/>
    <w:rsid w:val="00D91C1C"/>
    <w:rsid w:val="00D9533A"/>
    <w:rsid w:val="00D972E1"/>
    <w:rsid w:val="00DA055E"/>
    <w:rsid w:val="00DB1BE1"/>
    <w:rsid w:val="00DB2477"/>
    <w:rsid w:val="00DB2B15"/>
    <w:rsid w:val="00DB41A0"/>
    <w:rsid w:val="00DB6E19"/>
    <w:rsid w:val="00DD006F"/>
    <w:rsid w:val="00DD2DD0"/>
    <w:rsid w:val="00DD2E46"/>
    <w:rsid w:val="00DD2EC8"/>
    <w:rsid w:val="00DD4831"/>
    <w:rsid w:val="00DD4D6D"/>
    <w:rsid w:val="00DD5471"/>
    <w:rsid w:val="00DD646B"/>
    <w:rsid w:val="00DE05B8"/>
    <w:rsid w:val="00DE2277"/>
    <w:rsid w:val="00DE681D"/>
    <w:rsid w:val="00DF082D"/>
    <w:rsid w:val="00DF332F"/>
    <w:rsid w:val="00E00135"/>
    <w:rsid w:val="00E004D4"/>
    <w:rsid w:val="00E0126D"/>
    <w:rsid w:val="00E05244"/>
    <w:rsid w:val="00E10469"/>
    <w:rsid w:val="00E128F3"/>
    <w:rsid w:val="00E13ECD"/>
    <w:rsid w:val="00E179DC"/>
    <w:rsid w:val="00E21436"/>
    <w:rsid w:val="00E2250B"/>
    <w:rsid w:val="00E22593"/>
    <w:rsid w:val="00E2308F"/>
    <w:rsid w:val="00E3019F"/>
    <w:rsid w:val="00E31894"/>
    <w:rsid w:val="00E34802"/>
    <w:rsid w:val="00E37ADB"/>
    <w:rsid w:val="00E41C89"/>
    <w:rsid w:val="00E435E6"/>
    <w:rsid w:val="00E436CB"/>
    <w:rsid w:val="00E60A25"/>
    <w:rsid w:val="00E6135C"/>
    <w:rsid w:val="00E6730C"/>
    <w:rsid w:val="00E70BFF"/>
    <w:rsid w:val="00E72345"/>
    <w:rsid w:val="00E74D69"/>
    <w:rsid w:val="00E769CA"/>
    <w:rsid w:val="00E86CFC"/>
    <w:rsid w:val="00E97124"/>
    <w:rsid w:val="00EA1B07"/>
    <w:rsid w:val="00EA45C4"/>
    <w:rsid w:val="00EA57F0"/>
    <w:rsid w:val="00EB22F4"/>
    <w:rsid w:val="00EB2643"/>
    <w:rsid w:val="00EB43F8"/>
    <w:rsid w:val="00EB5AEF"/>
    <w:rsid w:val="00EB65C8"/>
    <w:rsid w:val="00EC4C03"/>
    <w:rsid w:val="00EC5B48"/>
    <w:rsid w:val="00EC7E12"/>
    <w:rsid w:val="00ED0FCB"/>
    <w:rsid w:val="00ED5560"/>
    <w:rsid w:val="00EE3624"/>
    <w:rsid w:val="00EF7563"/>
    <w:rsid w:val="00F01482"/>
    <w:rsid w:val="00F033F6"/>
    <w:rsid w:val="00F0413E"/>
    <w:rsid w:val="00F0471E"/>
    <w:rsid w:val="00F126F6"/>
    <w:rsid w:val="00F2607F"/>
    <w:rsid w:val="00F260D6"/>
    <w:rsid w:val="00F31DC0"/>
    <w:rsid w:val="00F3532B"/>
    <w:rsid w:val="00F36F2D"/>
    <w:rsid w:val="00F42848"/>
    <w:rsid w:val="00F46A9C"/>
    <w:rsid w:val="00F46B5A"/>
    <w:rsid w:val="00F5583E"/>
    <w:rsid w:val="00F55DF2"/>
    <w:rsid w:val="00F628AA"/>
    <w:rsid w:val="00F6622C"/>
    <w:rsid w:val="00F73F8B"/>
    <w:rsid w:val="00F75110"/>
    <w:rsid w:val="00F7650F"/>
    <w:rsid w:val="00F83B2C"/>
    <w:rsid w:val="00F84050"/>
    <w:rsid w:val="00F87FB7"/>
    <w:rsid w:val="00F90888"/>
    <w:rsid w:val="00F930D9"/>
    <w:rsid w:val="00F95DB7"/>
    <w:rsid w:val="00FA05B3"/>
    <w:rsid w:val="00FA3B32"/>
    <w:rsid w:val="00FA4C0E"/>
    <w:rsid w:val="00FA502E"/>
    <w:rsid w:val="00FA668B"/>
    <w:rsid w:val="00FA6D5A"/>
    <w:rsid w:val="00FB40CF"/>
    <w:rsid w:val="00FC1FF9"/>
    <w:rsid w:val="00FC5AFA"/>
    <w:rsid w:val="00FD2877"/>
    <w:rsid w:val="00FE2267"/>
    <w:rsid w:val="00FF36F2"/>
    <w:rsid w:val="00FF69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C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CC"/>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Char Char,Char"/>
    <w:basedOn w:val="Normal"/>
    <w:link w:val="TextodenotaderodapChar"/>
    <w:rsid w:val="005441CC"/>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Char Char1"/>
    <w:basedOn w:val="Fontepargpadro"/>
    <w:link w:val="Textodenotaderodap"/>
    <w:rsid w:val="005441CC"/>
    <w:rPr>
      <w:rFonts w:ascii="Times New Roman" w:eastAsia="Times New Roman" w:hAnsi="Times New Roman" w:cs="Times New Roman"/>
      <w:sz w:val="20"/>
      <w:szCs w:val="20"/>
      <w:lang w:eastAsia="pt-BR"/>
    </w:rPr>
  </w:style>
  <w:style w:type="character" w:styleId="Refdenotaderodap">
    <w:name w:val="footnote reference"/>
    <w:uiPriority w:val="99"/>
    <w:rsid w:val="005441CC"/>
    <w:rPr>
      <w:vertAlign w:val="superscript"/>
    </w:rPr>
  </w:style>
  <w:style w:type="paragraph" w:styleId="NormalWeb">
    <w:name w:val="Normal (Web)"/>
    <w:basedOn w:val="Normal"/>
    <w:uiPriority w:val="99"/>
    <w:rsid w:val="005441CC"/>
    <w:pPr>
      <w:spacing w:before="100" w:beforeAutospacing="1" w:after="100" w:afterAutospacing="1"/>
    </w:pPr>
  </w:style>
  <w:style w:type="paragraph" w:styleId="Cabealho">
    <w:name w:val="header"/>
    <w:basedOn w:val="Normal"/>
    <w:link w:val="CabealhoChar"/>
    <w:rsid w:val="005441CC"/>
    <w:pPr>
      <w:tabs>
        <w:tab w:val="center" w:pos="4252"/>
        <w:tab w:val="right" w:pos="8504"/>
      </w:tabs>
    </w:pPr>
  </w:style>
  <w:style w:type="character" w:customStyle="1" w:styleId="CabealhoChar">
    <w:name w:val="Cabeçalho Char"/>
    <w:basedOn w:val="Fontepargpadro"/>
    <w:link w:val="Cabealho"/>
    <w:rsid w:val="005441CC"/>
    <w:rPr>
      <w:rFonts w:ascii="Calibri" w:eastAsia="Times New Roman" w:hAnsi="Calibri" w:cs="Times New Roman"/>
      <w:lang w:eastAsia="pt-BR"/>
    </w:rPr>
  </w:style>
  <w:style w:type="paragraph" w:styleId="Rodap">
    <w:name w:val="footer"/>
    <w:aliases w:val=" Char"/>
    <w:basedOn w:val="Normal"/>
    <w:link w:val="RodapChar"/>
    <w:rsid w:val="005441CC"/>
    <w:pPr>
      <w:tabs>
        <w:tab w:val="center" w:pos="4252"/>
        <w:tab w:val="right" w:pos="8504"/>
      </w:tabs>
    </w:pPr>
  </w:style>
  <w:style w:type="character" w:customStyle="1" w:styleId="RodapChar">
    <w:name w:val="Rodapé Char"/>
    <w:aliases w:val=" Char Char"/>
    <w:basedOn w:val="Fontepargpadro"/>
    <w:link w:val="Rodap"/>
    <w:rsid w:val="005441CC"/>
    <w:rPr>
      <w:rFonts w:ascii="Calibri" w:eastAsia="Times New Roman" w:hAnsi="Calibri" w:cs="Times New Roman"/>
      <w:lang w:eastAsia="pt-BR"/>
    </w:rPr>
  </w:style>
  <w:style w:type="character" w:styleId="Nmerodepgina">
    <w:name w:val="page number"/>
    <w:basedOn w:val="Fontepargpadro"/>
    <w:rsid w:val="005441CC"/>
  </w:style>
  <w:style w:type="character" w:styleId="Hyperlink">
    <w:name w:val="Hyperlink"/>
    <w:rsid w:val="005441CC"/>
    <w:rPr>
      <w:color w:val="0000FF"/>
      <w:u w:val="single"/>
    </w:rPr>
  </w:style>
  <w:style w:type="paragraph" w:styleId="TextosemFormatao">
    <w:name w:val="Plain Text"/>
    <w:basedOn w:val="Normal"/>
    <w:link w:val="TextosemFormataoChar"/>
    <w:rsid w:val="005441CC"/>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rsid w:val="005441CC"/>
    <w:rPr>
      <w:rFonts w:ascii="Courier New" w:eastAsia="Times New Roman" w:hAnsi="Courier New" w:cs="Courier New"/>
      <w:sz w:val="20"/>
      <w:szCs w:val="20"/>
      <w:lang w:eastAsia="pt-BR"/>
    </w:rPr>
  </w:style>
  <w:style w:type="character" w:styleId="nfase">
    <w:name w:val="Emphasis"/>
    <w:uiPriority w:val="20"/>
    <w:qFormat/>
    <w:rsid w:val="005441CC"/>
    <w:rPr>
      <w:rFonts w:cs="Times New Roman"/>
      <w:i/>
      <w:iCs/>
    </w:rPr>
  </w:style>
  <w:style w:type="character" w:styleId="Forte">
    <w:name w:val="Strong"/>
    <w:uiPriority w:val="22"/>
    <w:qFormat/>
    <w:rsid w:val="005441CC"/>
    <w:rPr>
      <w:rFonts w:cs="Times New Roman"/>
      <w:b/>
      <w:bCs/>
    </w:rPr>
  </w:style>
  <w:style w:type="paragraph" w:styleId="Textodebalo">
    <w:name w:val="Balloon Text"/>
    <w:basedOn w:val="Normal"/>
    <w:link w:val="TextodebaloChar"/>
    <w:uiPriority w:val="99"/>
    <w:semiHidden/>
    <w:unhideWhenUsed/>
    <w:rsid w:val="00DF08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82D"/>
    <w:rPr>
      <w:rFonts w:ascii="Tahoma" w:eastAsia="Times New Roman" w:hAnsi="Tahoma" w:cs="Tahoma"/>
      <w:sz w:val="16"/>
      <w:szCs w:val="16"/>
      <w:lang w:eastAsia="pt-BR"/>
    </w:rPr>
  </w:style>
  <w:style w:type="paragraph" w:styleId="PargrafodaLista">
    <w:name w:val="List Paragraph"/>
    <w:basedOn w:val="Normal"/>
    <w:uiPriority w:val="34"/>
    <w:qFormat/>
    <w:rsid w:val="00471572"/>
    <w:pPr>
      <w:ind w:left="720"/>
      <w:contextualSpacing/>
    </w:pPr>
  </w:style>
  <w:style w:type="paragraph" w:styleId="Corpodetexto">
    <w:name w:val="Body Text"/>
    <w:basedOn w:val="Normal"/>
    <w:link w:val="CorpodetextoChar"/>
    <w:uiPriority w:val="99"/>
    <w:unhideWhenUsed/>
    <w:rsid w:val="004A2CB6"/>
    <w:pPr>
      <w:spacing w:after="120"/>
    </w:pPr>
  </w:style>
  <w:style w:type="character" w:customStyle="1" w:styleId="CorpodetextoChar">
    <w:name w:val="Corpo de texto Char"/>
    <w:basedOn w:val="Fontepargpadro"/>
    <w:link w:val="Corpodetexto"/>
    <w:uiPriority w:val="99"/>
    <w:rsid w:val="004A2CB6"/>
    <w:rPr>
      <w:rFonts w:ascii="Calibri" w:eastAsia="Times New Roman" w:hAnsi="Calibri" w:cs="Times New Roman"/>
      <w:lang w:eastAsia="pt-BR"/>
    </w:rPr>
  </w:style>
  <w:style w:type="paragraph" w:styleId="Pr-formataoHTML">
    <w:name w:val="HTML Preformatted"/>
    <w:basedOn w:val="Normal"/>
    <w:link w:val="Pr-formataoHTMLChar"/>
    <w:uiPriority w:val="99"/>
    <w:unhideWhenUsed/>
    <w:rsid w:val="004A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CB6"/>
    <w:rPr>
      <w:rFonts w:ascii="Courier New" w:eastAsia="Times New Roman" w:hAnsi="Courier New" w:cs="Courier New"/>
      <w:sz w:val="20"/>
      <w:szCs w:val="20"/>
      <w:lang w:eastAsia="pt-BR"/>
    </w:rPr>
  </w:style>
  <w:style w:type="paragraph" w:customStyle="1" w:styleId="footnote">
    <w:name w:val="footnote"/>
    <w:uiPriority w:val="99"/>
    <w:rsid w:val="004A2CB6"/>
    <w:pPr>
      <w:autoSpaceDE w:val="0"/>
      <w:autoSpaceDN w:val="0"/>
      <w:adjustRightInd w:val="0"/>
      <w:spacing w:after="0" w:line="240" w:lineRule="auto"/>
    </w:pPr>
    <w:rPr>
      <w:rFonts w:ascii="Times New Roman" w:eastAsia="Calibri"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CC"/>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Char Char,Char"/>
    <w:basedOn w:val="Normal"/>
    <w:link w:val="TextodenotaderodapChar"/>
    <w:rsid w:val="005441CC"/>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Char Char1"/>
    <w:basedOn w:val="Fontepargpadro"/>
    <w:link w:val="Textodenotaderodap"/>
    <w:rsid w:val="005441CC"/>
    <w:rPr>
      <w:rFonts w:ascii="Times New Roman" w:eastAsia="Times New Roman" w:hAnsi="Times New Roman" w:cs="Times New Roman"/>
      <w:sz w:val="20"/>
      <w:szCs w:val="20"/>
      <w:lang w:eastAsia="pt-BR"/>
    </w:rPr>
  </w:style>
  <w:style w:type="character" w:styleId="Refdenotaderodap">
    <w:name w:val="footnote reference"/>
    <w:uiPriority w:val="99"/>
    <w:rsid w:val="005441CC"/>
    <w:rPr>
      <w:vertAlign w:val="superscript"/>
    </w:rPr>
  </w:style>
  <w:style w:type="paragraph" w:styleId="NormalWeb">
    <w:name w:val="Normal (Web)"/>
    <w:basedOn w:val="Normal"/>
    <w:uiPriority w:val="99"/>
    <w:rsid w:val="005441CC"/>
    <w:pPr>
      <w:spacing w:before="100" w:beforeAutospacing="1" w:after="100" w:afterAutospacing="1"/>
    </w:pPr>
  </w:style>
  <w:style w:type="paragraph" w:styleId="Cabealho">
    <w:name w:val="header"/>
    <w:basedOn w:val="Normal"/>
    <w:link w:val="CabealhoChar"/>
    <w:rsid w:val="005441CC"/>
    <w:pPr>
      <w:tabs>
        <w:tab w:val="center" w:pos="4252"/>
        <w:tab w:val="right" w:pos="8504"/>
      </w:tabs>
    </w:pPr>
  </w:style>
  <w:style w:type="character" w:customStyle="1" w:styleId="CabealhoChar">
    <w:name w:val="Cabeçalho Char"/>
    <w:basedOn w:val="Fontepargpadro"/>
    <w:link w:val="Cabealho"/>
    <w:rsid w:val="005441CC"/>
    <w:rPr>
      <w:rFonts w:ascii="Calibri" w:eastAsia="Times New Roman" w:hAnsi="Calibri" w:cs="Times New Roman"/>
      <w:lang w:eastAsia="pt-BR"/>
    </w:rPr>
  </w:style>
  <w:style w:type="paragraph" w:styleId="Rodap">
    <w:name w:val="footer"/>
    <w:aliases w:val=" Char"/>
    <w:basedOn w:val="Normal"/>
    <w:link w:val="RodapChar"/>
    <w:rsid w:val="005441CC"/>
    <w:pPr>
      <w:tabs>
        <w:tab w:val="center" w:pos="4252"/>
        <w:tab w:val="right" w:pos="8504"/>
      </w:tabs>
    </w:pPr>
  </w:style>
  <w:style w:type="character" w:customStyle="1" w:styleId="RodapChar">
    <w:name w:val="Rodapé Char"/>
    <w:aliases w:val=" Char Char"/>
    <w:basedOn w:val="Fontepargpadro"/>
    <w:link w:val="Rodap"/>
    <w:rsid w:val="005441CC"/>
    <w:rPr>
      <w:rFonts w:ascii="Calibri" w:eastAsia="Times New Roman" w:hAnsi="Calibri" w:cs="Times New Roman"/>
      <w:lang w:eastAsia="pt-BR"/>
    </w:rPr>
  </w:style>
  <w:style w:type="character" w:styleId="Nmerodepgina">
    <w:name w:val="page number"/>
    <w:basedOn w:val="Fontepargpadro"/>
    <w:rsid w:val="005441CC"/>
  </w:style>
  <w:style w:type="character" w:styleId="Hyperlink">
    <w:name w:val="Hyperlink"/>
    <w:rsid w:val="005441CC"/>
    <w:rPr>
      <w:color w:val="0000FF"/>
      <w:u w:val="single"/>
    </w:rPr>
  </w:style>
  <w:style w:type="paragraph" w:styleId="TextosemFormatao">
    <w:name w:val="Plain Text"/>
    <w:basedOn w:val="Normal"/>
    <w:link w:val="TextosemFormataoChar"/>
    <w:rsid w:val="005441CC"/>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rsid w:val="005441CC"/>
    <w:rPr>
      <w:rFonts w:ascii="Courier New" w:eastAsia="Times New Roman" w:hAnsi="Courier New" w:cs="Courier New"/>
      <w:sz w:val="20"/>
      <w:szCs w:val="20"/>
      <w:lang w:eastAsia="pt-BR"/>
    </w:rPr>
  </w:style>
  <w:style w:type="character" w:styleId="nfase">
    <w:name w:val="Emphasis"/>
    <w:uiPriority w:val="20"/>
    <w:qFormat/>
    <w:rsid w:val="005441CC"/>
    <w:rPr>
      <w:rFonts w:cs="Times New Roman"/>
      <w:i/>
      <w:iCs/>
    </w:rPr>
  </w:style>
  <w:style w:type="character" w:styleId="Forte">
    <w:name w:val="Strong"/>
    <w:uiPriority w:val="22"/>
    <w:qFormat/>
    <w:rsid w:val="005441CC"/>
    <w:rPr>
      <w:rFonts w:cs="Times New Roman"/>
      <w:b/>
      <w:bCs/>
    </w:rPr>
  </w:style>
  <w:style w:type="paragraph" w:styleId="Textodebalo">
    <w:name w:val="Balloon Text"/>
    <w:basedOn w:val="Normal"/>
    <w:link w:val="TextodebaloChar"/>
    <w:uiPriority w:val="99"/>
    <w:semiHidden/>
    <w:unhideWhenUsed/>
    <w:rsid w:val="00DF08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82D"/>
    <w:rPr>
      <w:rFonts w:ascii="Tahoma" w:eastAsia="Times New Roman" w:hAnsi="Tahoma" w:cs="Tahoma"/>
      <w:sz w:val="16"/>
      <w:szCs w:val="16"/>
      <w:lang w:eastAsia="pt-BR"/>
    </w:rPr>
  </w:style>
  <w:style w:type="paragraph" w:styleId="PargrafodaLista">
    <w:name w:val="List Paragraph"/>
    <w:basedOn w:val="Normal"/>
    <w:uiPriority w:val="34"/>
    <w:qFormat/>
    <w:rsid w:val="00471572"/>
    <w:pPr>
      <w:ind w:left="720"/>
      <w:contextualSpacing/>
    </w:pPr>
  </w:style>
  <w:style w:type="paragraph" w:styleId="Corpodetexto">
    <w:name w:val="Body Text"/>
    <w:basedOn w:val="Normal"/>
    <w:link w:val="CorpodetextoChar"/>
    <w:uiPriority w:val="99"/>
    <w:unhideWhenUsed/>
    <w:rsid w:val="004A2CB6"/>
    <w:pPr>
      <w:spacing w:after="120"/>
    </w:pPr>
  </w:style>
  <w:style w:type="character" w:customStyle="1" w:styleId="CorpodetextoChar">
    <w:name w:val="Corpo de texto Char"/>
    <w:basedOn w:val="Fontepargpadro"/>
    <w:link w:val="Corpodetexto"/>
    <w:uiPriority w:val="99"/>
    <w:rsid w:val="004A2CB6"/>
    <w:rPr>
      <w:rFonts w:ascii="Calibri" w:eastAsia="Times New Roman" w:hAnsi="Calibri" w:cs="Times New Roman"/>
      <w:lang w:eastAsia="pt-BR"/>
    </w:rPr>
  </w:style>
  <w:style w:type="paragraph" w:styleId="Pr-formataoHTML">
    <w:name w:val="HTML Preformatted"/>
    <w:basedOn w:val="Normal"/>
    <w:link w:val="Pr-formataoHTMLChar"/>
    <w:uiPriority w:val="99"/>
    <w:unhideWhenUsed/>
    <w:rsid w:val="004A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CB6"/>
    <w:rPr>
      <w:rFonts w:ascii="Courier New" w:eastAsia="Times New Roman" w:hAnsi="Courier New" w:cs="Courier New"/>
      <w:sz w:val="20"/>
      <w:szCs w:val="20"/>
      <w:lang w:eastAsia="pt-BR"/>
    </w:rPr>
  </w:style>
  <w:style w:type="paragraph" w:customStyle="1" w:styleId="footnote">
    <w:name w:val="footnote"/>
    <w:uiPriority w:val="99"/>
    <w:rsid w:val="004A2CB6"/>
    <w:pPr>
      <w:autoSpaceDE w:val="0"/>
      <w:autoSpaceDN w:val="0"/>
      <w:adjustRightInd w:val="0"/>
      <w:spacing w:after="0" w:line="240" w:lineRule="auto"/>
    </w:pPr>
    <w:rPr>
      <w:rFonts w:ascii="Times New Roman" w:eastAsia="Calibri"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Eliezer Lins Sant'Anna</dc:creator>
  <cp:lastModifiedBy>Francine Kampff Pimentel</cp:lastModifiedBy>
  <cp:revision>2</cp:revision>
  <cp:lastPrinted>2015-06-09T12:11:00Z</cp:lastPrinted>
  <dcterms:created xsi:type="dcterms:W3CDTF">2015-07-13T18:39:00Z</dcterms:created>
  <dcterms:modified xsi:type="dcterms:W3CDTF">2015-07-13T18:39:00Z</dcterms:modified>
</cp:coreProperties>
</file>